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BFD0" w14:textId="6139D4C0" w:rsidR="00051664" w:rsidRDefault="009C5653" w:rsidP="00212212">
      <w:r>
        <w:rPr>
          <w:noProof/>
        </w:rPr>
        <mc:AlternateContent>
          <mc:Choice Requires="wps">
            <w:drawing>
              <wp:anchor distT="0" distB="0" distL="114300" distR="114300" simplePos="0" relativeHeight="251657216" behindDoc="0" locked="0" layoutInCell="1" allowOverlap="1" wp14:anchorId="6B7B839A" wp14:editId="02A3C3D0">
                <wp:simplePos x="0" y="0"/>
                <wp:positionH relativeFrom="margin">
                  <wp:align>left</wp:align>
                </wp:positionH>
                <wp:positionV relativeFrom="page">
                  <wp:posOffset>3564255</wp:posOffset>
                </wp:positionV>
                <wp:extent cx="6107430" cy="3039533"/>
                <wp:effectExtent l="0" t="0" r="7620" b="8890"/>
                <wp:wrapNone/>
                <wp:docPr id="4" name="Text Box 4"/>
                <wp:cNvGraphicFramePr/>
                <a:graphic xmlns:a="http://schemas.openxmlformats.org/drawingml/2006/main">
                  <a:graphicData uri="http://schemas.microsoft.com/office/word/2010/wordprocessingShape">
                    <wps:wsp>
                      <wps:cNvSpPr txBox="1"/>
                      <wps:spPr>
                        <a:xfrm>
                          <a:off x="0" y="0"/>
                          <a:ext cx="6107430" cy="3039533"/>
                        </a:xfrm>
                        <a:prstGeom prst="rect">
                          <a:avLst/>
                        </a:prstGeom>
                        <a:solidFill>
                          <a:schemeClr val="accent6">
                            <a:lumMod val="20000"/>
                            <a:lumOff val="80000"/>
                          </a:schemeClr>
                        </a:solidFill>
                        <a:ln w="6350">
                          <a:noFill/>
                        </a:ln>
                      </wps:spPr>
                      <wps:txbx>
                        <w:txbxContent>
                          <w:p w14:paraId="709922D4" w14:textId="77777777" w:rsidR="00973ACF" w:rsidRPr="00D360DA" w:rsidRDefault="00973ACF" w:rsidP="00D360DA">
                            <w:pPr>
                              <w:pStyle w:val="Heading2"/>
                              <w:rPr>
                                <w:color w:val="70AD47" w:themeColor="accent6"/>
                              </w:rPr>
                            </w:pPr>
                            <w:r w:rsidRPr="00D360DA">
                              <w:rPr>
                                <w:color w:val="70AD47" w:themeColor="accent6"/>
                              </w:rPr>
                              <w:t>How to use this document</w:t>
                            </w:r>
                          </w:p>
                          <w:p w14:paraId="62F736DC" w14:textId="08758C14" w:rsidR="00051664" w:rsidRPr="00DA68EF" w:rsidRDefault="00DA0E17" w:rsidP="00051664">
                            <w:pPr>
                              <w:rPr>
                                <w:lang w:val="en-NZ"/>
                              </w:rPr>
                            </w:pPr>
                            <w:r w:rsidRPr="00DA68EF">
                              <w:rPr>
                                <w:lang w:val="en-NZ"/>
                              </w:rPr>
                              <w:t xml:space="preserve">You can </w:t>
                            </w:r>
                            <w:r w:rsidR="00C63EEC" w:rsidRPr="00DA68EF">
                              <w:rPr>
                                <w:lang w:val="en-NZ"/>
                              </w:rPr>
                              <w:t>u</w:t>
                            </w:r>
                            <w:r w:rsidR="00BF034E" w:rsidRPr="00DA68EF">
                              <w:rPr>
                                <w:lang w:val="en-NZ"/>
                              </w:rPr>
                              <w:t>se this</w:t>
                            </w:r>
                            <w:r w:rsidR="00051664" w:rsidRPr="00DA68EF">
                              <w:rPr>
                                <w:lang w:val="en-NZ"/>
                              </w:rPr>
                              <w:t xml:space="preserve"> template </w:t>
                            </w:r>
                            <w:r w:rsidR="008C0743" w:rsidRPr="00DA68EF">
                              <w:rPr>
                                <w:lang w:val="en-NZ"/>
                              </w:rPr>
                              <w:t>to provide the</w:t>
                            </w:r>
                            <w:r w:rsidR="00051664" w:rsidRPr="00DA68EF">
                              <w:rPr>
                                <w:lang w:val="en-NZ"/>
                              </w:rPr>
                              <w:t xml:space="preserve"> supporting information </w:t>
                            </w:r>
                            <w:r w:rsidR="008C0743" w:rsidRPr="00DA68EF">
                              <w:rPr>
                                <w:lang w:val="en-NZ"/>
                              </w:rPr>
                              <w:t>required to accompany</w:t>
                            </w:r>
                            <w:r w:rsidR="00051664" w:rsidRPr="00DA68EF">
                              <w:rPr>
                                <w:lang w:val="en-NZ"/>
                              </w:rPr>
                              <w:t xml:space="preserve"> a</w:t>
                            </w:r>
                            <w:r w:rsidR="008C0743" w:rsidRPr="00DA68EF">
                              <w:rPr>
                                <w:lang w:val="en-NZ"/>
                              </w:rPr>
                              <w:t xml:space="preserve">n </w:t>
                            </w:r>
                            <w:r w:rsidR="00BF034E" w:rsidRPr="00DA68EF">
                              <w:rPr>
                                <w:lang w:val="en-NZ"/>
                              </w:rPr>
                              <w:t xml:space="preserve">application for an </w:t>
                            </w:r>
                            <w:r w:rsidR="008C0743" w:rsidRPr="00DA68EF">
                              <w:rPr>
                                <w:lang w:val="en-NZ"/>
                              </w:rPr>
                              <w:t xml:space="preserve">extension of duration for a </w:t>
                            </w:r>
                            <w:r w:rsidR="007D5DC3" w:rsidRPr="00DA68EF">
                              <w:rPr>
                                <w:lang w:val="en-NZ"/>
                              </w:rPr>
                              <w:t>prospecting</w:t>
                            </w:r>
                            <w:r w:rsidR="008C0743" w:rsidRPr="00DA68EF">
                              <w:rPr>
                                <w:lang w:val="en-NZ"/>
                              </w:rPr>
                              <w:t xml:space="preserve"> permit </w:t>
                            </w:r>
                            <w:r w:rsidR="00E80972" w:rsidRPr="00DA68EF">
                              <w:rPr>
                                <w:rFonts w:cstheme="minorHAnsi"/>
                                <w:lang w:val="en-NZ"/>
                              </w:rPr>
                              <w:t xml:space="preserve">under the </w:t>
                            </w:r>
                            <w:hyperlink r:id="rId8" w:history="1">
                              <w:r w:rsidR="00E80972" w:rsidRPr="00DA68EF">
                                <w:rPr>
                                  <w:rStyle w:val="Hyperlink"/>
                                  <w:rFonts w:cstheme="minorHAnsi"/>
                                  <w:lang w:val="en-NZ"/>
                                </w:rPr>
                                <w:t>Crown Minerals (Minerals Other than Petroleum) Regulations 2007</w:t>
                              </w:r>
                            </w:hyperlink>
                            <w:r w:rsidR="001814B6" w:rsidRPr="00DA68EF">
                              <w:rPr>
                                <w:rStyle w:val="Hyperlink"/>
                                <w:rFonts w:cstheme="minorHAnsi"/>
                                <w:lang w:val="en-NZ"/>
                              </w:rPr>
                              <w:t xml:space="preserve"> </w:t>
                            </w:r>
                            <w:r w:rsidR="001814B6" w:rsidRPr="00DA68EF">
                              <w:rPr>
                                <w:rStyle w:val="Hyperlink"/>
                                <w:rFonts w:cstheme="minorHAnsi"/>
                                <w:color w:val="auto"/>
                                <w:u w:val="none"/>
                                <w:lang w:val="en-NZ"/>
                              </w:rPr>
                              <w:t>(the Regulations)</w:t>
                            </w:r>
                            <w:r w:rsidR="00E80972" w:rsidRPr="00DA68EF">
                              <w:rPr>
                                <w:rFonts w:cstheme="minorHAnsi"/>
                                <w:lang w:val="en-NZ"/>
                              </w:rPr>
                              <w:t xml:space="preserve"> and the </w:t>
                            </w:r>
                            <w:hyperlink r:id="rId9" w:history="1">
                              <w:r w:rsidR="00E80972" w:rsidRPr="00DA68EF">
                                <w:rPr>
                                  <w:rStyle w:val="Hyperlink"/>
                                  <w:rFonts w:cstheme="minorHAnsi"/>
                                  <w:lang w:val="en-NZ"/>
                                </w:rPr>
                                <w:t>Crown Minerals Act 1991</w:t>
                              </w:r>
                            </w:hyperlink>
                            <w:r w:rsidR="00E80972" w:rsidRPr="00DA68EF">
                              <w:rPr>
                                <w:rFonts w:cstheme="minorHAnsi"/>
                                <w:lang w:val="en-NZ"/>
                              </w:rPr>
                              <w:t xml:space="preserve"> (the Act).</w:t>
                            </w:r>
                          </w:p>
                          <w:p w14:paraId="41007768" w14:textId="739A4741" w:rsidR="00051664" w:rsidRPr="00051664" w:rsidRDefault="00051664" w:rsidP="00051664">
                            <w:pPr>
                              <w:rPr>
                                <w:lang w:val="en-NZ"/>
                              </w:rPr>
                            </w:pPr>
                            <w:r w:rsidRPr="00DA68EF">
                              <w:rPr>
                                <w:lang w:val="en-NZ"/>
                              </w:rPr>
                              <w:t>Filling out all the</w:t>
                            </w:r>
                            <w:r w:rsidR="00DA0E17" w:rsidRPr="00DA68EF">
                              <w:rPr>
                                <w:lang w:val="en-NZ"/>
                              </w:rPr>
                              <w:t xml:space="preserve"> </w:t>
                            </w:r>
                            <w:r w:rsidRPr="00DA68EF">
                              <w:rPr>
                                <w:lang w:val="en-NZ"/>
                              </w:rPr>
                              <w:t>information in this template</w:t>
                            </w:r>
                            <w:r w:rsidRPr="00051664">
                              <w:rPr>
                                <w:lang w:val="en-NZ"/>
                              </w:rPr>
                              <w:t xml:space="preserve"> will help us make a timely </w:t>
                            </w:r>
                            <w:r w:rsidR="00BF034E">
                              <w:rPr>
                                <w:lang w:val="en-NZ"/>
                              </w:rPr>
                              <w:t>decision</w:t>
                            </w:r>
                            <w:r w:rsidRPr="00051664">
                              <w:rPr>
                                <w:lang w:val="en-NZ"/>
                              </w:rPr>
                              <w:t xml:space="preserve"> on your application.</w:t>
                            </w:r>
                          </w:p>
                          <w:p w14:paraId="49F19BC9" w14:textId="77777777" w:rsidR="00051664" w:rsidRPr="00051664" w:rsidRDefault="00051664" w:rsidP="00051664">
                            <w:pPr>
                              <w:rPr>
                                <w:lang w:val="en-NZ"/>
                              </w:rPr>
                            </w:pPr>
                            <w:r w:rsidRPr="00051664">
                              <w:rPr>
                                <w:lang w:val="en-NZ"/>
                              </w:rPr>
                              <w:t>What you need to do:</w:t>
                            </w:r>
                          </w:p>
                          <w:p w14:paraId="461C177C" w14:textId="77777777" w:rsidR="00F54186" w:rsidRDefault="008C0743" w:rsidP="00BF034E">
                            <w:pPr>
                              <w:pStyle w:val="ListParagraphIndent"/>
                              <w:numPr>
                                <w:ilvl w:val="0"/>
                                <w:numId w:val="34"/>
                              </w:numPr>
                              <w:rPr>
                                <w:lang w:val="en-NZ"/>
                              </w:rPr>
                            </w:pPr>
                            <w:r w:rsidRPr="00137DB7">
                              <w:rPr>
                                <w:b/>
                                <w:bCs/>
                                <w:lang w:val="en-NZ"/>
                              </w:rPr>
                              <w:t>Download this template and fill it out on a computer.</w:t>
                            </w:r>
                            <w:r w:rsidRPr="00137DB7">
                              <w:rPr>
                                <w:lang w:val="en-NZ"/>
                              </w:rPr>
                              <w:t xml:space="preserve"> </w:t>
                            </w:r>
                          </w:p>
                          <w:p w14:paraId="43D7DCF7" w14:textId="77777777" w:rsidR="00F54186" w:rsidRDefault="00BF034E" w:rsidP="00F54186">
                            <w:pPr>
                              <w:pStyle w:val="ListParagraphIndent"/>
                              <w:numPr>
                                <w:ilvl w:val="0"/>
                                <w:numId w:val="39"/>
                              </w:numPr>
                              <w:rPr>
                                <w:lang w:val="en-NZ"/>
                              </w:rPr>
                            </w:pPr>
                            <w:r>
                              <w:rPr>
                                <w:lang w:val="en-NZ"/>
                              </w:rPr>
                              <w:t>Provide the requested</w:t>
                            </w:r>
                            <w:r w:rsidRPr="00BB1B6D">
                              <w:rPr>
                                <w:lang w:val="en-NZ"/>
                              </w:rPr>
                              <w:t xml:space="preserve"> information under the headings </w:t>
                            </w:r>
                            <w:r>
                              <w:rPr>
                                <w:lang w:val="en-NZ"/>
                              </w:rPr>
                              <w:t xml:space="preserve">to the best of your ability. </w:t>
                            </w:r>
                          </w:p>
                          <w:p w14:paraId="2B263E7E" w14:textId="77777777" w:rsidR="00F54186" w:rsidRDefault="00BF034E" w:rsidP="00F54186">
                            <w:pPr>
                              <w:pStyle w:val="ListParagraphIndent"/>
                              <w:numPr>
                                <w:ilvl w:val="0"/>
                                <w:numId w:val="39"/>
                              </w:numPr>
                              <w:rPr>
                                <w:lang w:val="en-NZ"/>
                              </w:rPr>
                            </w:pPr>
                            <w:r>
                              <w:rPr>
                                <w:lang w:val="en-NZ"/>
                              </w:rPr>
                              <w:t>Type your answers into the input boxes and fields or check the tick boxes when applicable</w:t>
                            </w:r>
                            <w:r w:rsidRPr="00BB1B6D">
                              <w:rPr>
                                <w:lang w:val="en-NZ"/>
                              </w:rPr>
                              <w:t>.</w:t>
                            </w:r>
                            <w:r>
                              <w:rPr>
                                <w:lang w:val="en-NZ"/>
                              </w:rPr>
                              <w:t xml:space="preserve"> </w:t>
                            </w:r>
                          </w:p>
                          <w:p w14:paraId="02136EFA" w14:textId="77777777" w:rsidR="00F54186" w:rsidRDefault="00BF034E" w:rsidP="00F54186">
                            <w:pPr>
                              <w:pStyle w:val="ListParagraphIndent"/>
                              <w:numPr>
                                <w:ilvl w:val="0"/>
                                <w:numId w:val="39"/>
                              </w:numPr>
                              <w:rPr>
                                <w:lang w:val="en-NZ"/>
                              </w:rPr>
                            </w:pPr>
                            <w:r>
                              <w:rPr>
                                <w:lang w:val="en-NZ"/>
                              </w:rPr>
                              <w:t xml:space="preserve">You can insert tables and pictures into the boxes if needed. </w:t>
                            </w:r>
                          </w:p>
                          <w:p w14:paraId="7852C8CF" w14:textId="77777777" w:rsidR="00F54186" w:rsidRDefault="00BF034E" w:rsidP="00F54186">
                            <w:pPr>
                              <w:pStyle w:val="ListParagraphIndent"/>
                              <w:numPr>
                                <w:ilvl w:val="0"/>
                                <w:numId w:val="39"/>
                              </w:numPr>
                              <w:rPr>
                                <w:lang w:val="en-NZ"/>
                              </w:rPr>
                            </w:pPr>
                            <w:r>
                              <w:rPr>
                                <w:lang w:val="en-NZ"/>
                              </w:rPr>
                              <w:t>Expand the boxes if you need more room for your answers.</w:t>
                            </w:r>
                            <w:r w:rsidRPr="00BB1B6D">
                              <w:rPr>
                                <w:lang w:val="en-NZ"/>
                              </w:rPr>
                              <w:t xml:space="preserve"> </w:t>
                            </w:r>
                          </w:p>
                          <w:p w14:paraId="221D1F63" w14:textId="3E9514FB" w:rsidR="008C0743" w:rsidRPr="00137DB7" w:rsidRDefault="00BF034E" w:rsidP="00F54186">
                            <w:pPr>
                              <w:pStyle w:val="ListParagraphIndent"/>
                              <w:numPr>
                                <w:ilvl w:val="0"/>
                                <w:numId w:val="39"/>
                              </w:numPr>
                              <w:rPr>
                                <w:lang w:val="en-NZ"/>
                              </w:rPr>
                            </w:pPr>
                            <w:r w:rsidRPr="00BB1B6D">
                              <w:rPr>
                                <w:lang w:val="en-NZ"/>
                              </w:rPr>
                              <w:t xml:space="preserve">The notes under each heading give guidance, </w:t>
                            </w:r>
                            <w:proofErr w:type="gramStart"/>
                            <w:r w:rsidRPr="00BB1B6D">
                              <w:rPr>
                                <w:lang w:val="en-NZ"/>
                              </w:rPr>
                              <w:t>tips</w:t>
                            </w:r>
                            <w:proofErr w:type="gramEnd"/>
                            <w:r w:rsidRPr="00BB1B6D">
                              <w:rPr>
                                <w:lang w:val="en-NZ"/>
                              </w:rPr>
                              <w:t xml:space="preserve"> and reminders of what </w:t>
                            </w:r>
                            <w:r w:rsidRPr="00DA68EF">
                              <w:rPr>
                                <w:lang w:val="en-NZ"/>
                              </w:rPr>
                              <w:t xml:space="preserve">you </w:t>
                            </w:r>
                            <w:r w:rsidR="00DA0E17" w:rsidRPr="00DA68EF">
                              <w:rPr>
                                <w:lang w:val="en-NZ"/>
                              </w:rPr>
                              <w:t xml:space="preserve">can </w:t>
                            </w:r>
                            <w:r w:rsidRPr="00DA68EF">
                              <w:rPr>
                                <w:lang w:val="en-NZ"/>
                              </w:rPr>
                              <w:t>provide</w:t>
                            </w:r>
                            <w:r w:rsidRPr="00BB1B6D">
                              <w:rPr>
                                <w:lang w:val="en-NZ"/>
                              </w:rPr>
                              <w:t>.</w:t>
                            </w:r>
                          </w:p>
                          <w:p w14:paraId="6CB6005C" w14:textId="53128F93" w:rsidR="00051664" w:rsidRPr="00051664" w:rsidRDefault="008C0743" w:rsidP="00BF034E">
                            <w:pPr>
                              <w:pStyle w:val="ListParagraphIndent"/>
                              <w:numPr>
                                <w:ilvl w:val="0"/>
                                <w:numId w:val="34"/>
                              </w:numPr>
                              <w:rPr>
                                <w:lang w:val="en-NZ"/>
                              </w:rPr>
                            </w:pPr>
                            <w:r w:rsidRPr="00137DB7">
                              <w:rPr>
                                <w:b/>
                                <w:bCs/>
                                <w:lang w:val="en-NZ"/>
                              </w:rPr>
                              <w:t xml:space="preserve">Fill out the application form </w:t>
                            </w:r>
                            <w:r w:rsidR="00BF034E">
                              <w:rPr>
                                <w:b/>
                                <w:bCs/>
                                <w:lang w:val="en-NZ"/>
                              </w:rPr>
                              <w:t xml:space="preserve">(APP-02) </w:t>
                            </w:r>
                            <w:r w:rsidRPr="00137DB7">
                              <w:rPr>
                                <w:lang w:val="en-NZ"/>
                              </w:rPr>
                              <w:t xml:space="preserve">by using the </w:t>
                            </w:r>
                            <w:hyperlink r:id="rId10" w:history="1">
                              <w:r w:rsidRPr="00137DB7">
                                <w:rPr>
                                  <w:rStyle w:val="Hyperlink"/>
                                  <w:lang w:val="en-NZ"/>
                                </w:rPr>
                                <w:t>online permitting system (OPS)</w:t>
                              </w:r>
                            </w:hyperlink>
                            <w:r w:rsidRPr="00137DB7">
                              <w:rPr>
                                <w:lang w:val="en-NZ"/>
                              </w:rPr>
                              <w:t xml:space="preserve"> or </w:t>
                            </w:r>
                            <w:r>
                              <w:rPr>
                                <w:lang w:val="en-NZ"/>
                              </w:rPr>
                              <w:t>by downloading it</w:t>
                            </w:r>
                            <w:r w:rsidRPr="00137DB7">
                              <w:rPr>
                                <w:lang w:val="en-NZ"/>
                              </w:rPr>
                              <w:t>:</w:t>
                            </w:r>
                            <w:r w:rsidR="00352F9F">
                              <w:rPr>
                                <w:lang w:val="en-NZ"/>
                              </w:rPr>
                              <w:t xml:space="preserve"> </w:t>
                            </w:r>
                            <w:hyperlink r:id="rId11" w:history="1">
                              <w:r w:rsidR="00352F9F" w:rsidRPr="00352F9F">
                                <w:rPr>
                                  <w:rStyle w:val="Hyperlink"/>
                                  <w:lang w:val="en-NZ"/>
                                </w:rPr>
                                <w:t>Application for an extension of duration [PDF 514KB]</w:t>
                              </w:r>
                            </w:hyperlink>
                          </w:p>
                          <w:p w14:paraId="1D38C08F" w14:textId="77777777" w:rsidR="00051664" w:rsidRPr="00051664" w:rsidRDefault="00051664" w:rsidP="00BF034E">
                            <w:pPr>
                              <w:pStyle w:val="ListParagraphIndent"/>
                              <w:numPr>
                                <w:ilvl w:val="0"/>
                                <w:numId w:val="34"/>
                              </w:numPr>
                              <w:rPr>
                                <w:lang w:val="en-NZ"/>
                              </w:rPr>
                            </w:pPr>
                            <w:r w:rsidRPr="00051664">
                              <w:rPr>
                                <w:b/>
                                <w:bCs/>
                                <w:lang w:val="en-NZ"/>
                              </w:rPr>
                              <w:t>Send us your filled out template</w:t>
                            </w:r>
                            <w:r w:rsidRPr="00051664">
                              <w:rPr>
                                <w:lang w:val="en-NZ"/>
                              </w:rPr>
                              <w:t xml:space="preserve"> by uploading it to your application through OPS or by emailing it to us at </w:t>
                            </w:r>
                            <w:hyperlink r:id="rId12" w:history="1">
                              <w:r w:rsidRPr="00051664">
                                <w:rPr>
                                  <w:rStyle w:val="Hyperlink"/>
                                  <w:lang w:val="en-NZ"/>
                                </w:rPr>
                                <w:t>nzpam@mbie.govt.nz</w:t>
                              </w:r>
                            </w:hyperlink>
                            <w:r w:rsidRPr="00051664">
                              <w:rPr>
                                <w:lang w:val="en-NZ"/>
                              </w:rPr>
                              <w:t>.</w:t>
                            </w:r>
                          </w:p>
                          <w:p w14:paraId="25400099" w14:textId="59A87A46" w:rsidR="00051664" w:rsidRPr="00051664" w:rsidRDefault="00051664" w:rsidP="00BF034E">
                            <w:pPr>
                              <w:pStyle w:val="ListParagraphIndent"/>
                              <w:numPr>
                                <w:ilvl w:val="0"/>
                                <w:numId w:val="34"/>
                              </w:numPr>
                              <w:rPr>
                                <w:lang w:val="en-NZ"/>
                              </w:rPr>
                            </w:pPr>
                            <w:r w:rsidRPr="00051664">
                              <w:rPr>
                                <w:b/>
                                <w:bCs/>
                                <w:lang w:val="en-NZ"/>
                              </w:rPr>
                              <w:t>Attach all other supporting information to your application form.</w:t>
                            </w:r>
                            <w:r w:rsidRPr="00051664">
                              <w:rPr>
                                <w:lang w:val="en-NZ"/>
                              </w:rPr>
                              <w:t xml:space="preserve"> </w:t>
                            </w:r>
                            <w:r w:rsidR="00352F9F" w:rsidRPr="00352F9F">
                              <w:rPr>
                                <w:lang w:val="en-NZ"/>
                              </w:rPr>
                              <w:t xml:space="preserve">This could include </w:t>
                            </w:r>
                            <w:r w:rsidR="00E80972">
                              <w:rPr>
                                <w:lang w:val="en-NZ"/>
                              </w:rPr>
                              <w:t>maps</w:t>
                            </w:r>
                            <w:r w:rsidR="00352F9F" w:rsidRPr="00352F9F">
                              <w:rPr>
                                <w:lang w:val="en-NZ"/>
                              </w:rPr>
                              <w:t>,</w:t>
                            </w:r>
                            <w:r w:rsidR="00C15122">
                              <w:rPr>
                                <w:lang w:val="en-NZ"/>
                              </w:rPr>
                              <w:t xml:space="preserve"> or other documents that you think would support your application</w:t>
                            </w:r>
                            <w:r w:rsidR="00352F9F" w:rsidRPr="00352F9F">
                              <w:rPr>
                                <w:lang w:val="en-NZ"/>
                              </w:rPr>
                              <w:t>.</w:t>
                            </w:r>
                          </w:p>
                          <w:p w14:paraId="716B75DA" w14:textId="4D9FABCE" w:rsidR="00D360DA" w:rsidRDefault="00D360DA" w:rsidP="00051664">
                            <w:pPr>
                              <w:rPr>
                                <w:rFonts w:cstheme="minorHAnsi"/>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7B839A" id="_x0000_t202" coordsize="21600,21600" o:spt="202" path="m,l,21600r21600,l21600,xe">
                <v:stroke joinstyle="miter"/>
                <v:path gradientshapeok="t" o:connecttype="rect"/>
              </v:shapetype>
              <v:shape id="Text Box 4" o:spid="_x0000_s1026" type="#_x0000_t202" style="position:absolute;margin-left:0;margin-top:280.65pt;width:480.9pt;height:239.35pt;z-index:251657216;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" fillcolor="#e2efd9 [665]" stroked="f" strokeweight=".5pt">
                <v:textbox inset="5mm,5mm,5mm,5mm">
                  <w:txbxContent>
                    <w:p w14:paraId="709922D4" w14:textId="77777777" w:rsidR="00973ACF" w:rsidRPr="00D360DA" w:rsidRDefault="00973ACF" w:rsidP="00D360DA">
                      <w:pPr>
                        <w:pStyle w:val="Heading2"/>
                        <w:rPr>
                          <w:color w:val="70AD47" w:themeColor="accent6"/>
                        </w:rPr>
                      </w:pPr>
                      <w:r w:rsidRPr="00D360DA">
                        <w:rPr>
                          <w:color w:val="70AD47" w:themeColor="accent6"/>
                        </w:rPr>
                        <w:t>How to use this document</w:t>
                      </w:r>
                    </w:p>
                    <w:p w14:paraId="62F736DC" w14:textId="08758C14" w:rsidR="00051664" w:rsidRPr="00DA68EF" w:rsidRDefault="00DA0E17" w:rsidP="00051664">
                      <w:pPr>
                        <w:rPr>
                          <w:lang w:val="en-NZ"/>
                        </w:rPr>
                      </w:pPr>
                      <w:r w:rsidRPr="00DA68EF">
                        <w:rPr>
                          <w:lang w:val="en-NZ"/>
                        </w:rPr>
                        <w:t xml:space="preserve">You can </w:t>
                      </w:r>
                      <w:r w:rsidR="00C63EEC" w:rsidRPr="00DA68EF">
                        <w:rPr>
                          <w:lang w:val="en-NZ"/>
                        </w:rPr>
                        <w:t>u</w:t>
                      </w:r>
                      <w:r w:rsidR="00BF034E" w:rsidRPr="00DA68EF">
                        <w:rPr>
                          <w:lang w:val="en-NZ"/>
                        </w:rPr>
                        <w:t>se this</w:t>
                      </w:r>
                      <w:r w:rsidR="00051664" w:rsidRPr="00DA68EF">
                        <w:rPr>
                          <w:lang w:val="en-NZ"/>
                        </w:rPr>
                        <w:t xml:space="preserve"> template </w:t>
                      </w:r>
                      <w:r w:rsidR="008C0743" w:rsidRPr="00DA68EF">
                        <w:rPr>
                          <w:lang w:val="en-NZ"/>
                        </w:rPr>
                        <w:t>to provide the</w:t>
                      </w:r>
                      <w:r w:rsidR="00051664" w:rsidRPr="00DA68EF">
                        <w:rPr>
                          <w:lang w:val="en-NZ"/>
                        </w:rPr>
                        <w:t xml:space="preserve"> supporting information </w:t>
                      </w:r>
                      <w:r w:rsidR="008C0743" w:rsidRPr="00DA68EF">
                        <w:rPr>
                          <w:lang w:val="en-NZ"/>
                        </w:rPr>
                        <w:t>required to accompany</w:t>
                      </w:r>
                      <w:r w:rsidR="00051664" w:rsidRPr="00DA68EF">
                        <w:rPr>
                          <w:lang w:val="en-NZ"/>
                        </w:rPr>
                        <w:t xml:space="preserve"> a</w:t>
                      </w:r>
                      <w:r w:rsidR="008C0743" w:rsidRPr="00DA68EF">
                        <w:rPr>
                          <w:lang w:val="en-NZ"/>
                        </w:rPr>
                        <w:t xml:space="preserve">n </w:t>
                      </w:r>
                      <w:r w:rsidR="00BF034E" w:rsidRPr="00DA68EF">
                        <w:rPr>
                          <w:lang w:val="en-NZ"/>
                        </w:rPr>
                        <w:t xml:space="preserve">application for an </w:t>
                      </w:r>
                      <w:r w:rsidR="008C0743" w:rsidRPr="00DA68EF">
                        <w:rPr>
                          <w:lang w:val="en-NZ"/>
                        </w:rPr>
                        <w:t xml:space="preserve">extension of duration for a </w:t>
                      </w:r>
                      <w:r w:rsidR="007D5DC3" w:rsidRPr="00DA68EF">
                        <w:rPr>
                          <w:lang w:val="en-NZ"/>
                        </w:rPr>
                        <w:t>prospecting</w:t>
                      </w:r>
                      <w:r w:rsidR="008C0743" w:rsidRPr="00DA68EF">
                        <w:rPr>
                          <w:lang w:val="en-NZ"/>
                        </w:rPr>
                        <w:t xml:space="preserve"> permit </w:t>
                      </w:r>
                      <w:r w:rsidR="00E80972" w:rsidRPr="00DA68EF">
                        <w:rPr>
                          <w:rFonts w:cstheme="minorHAnsi"/>
                          <w:lang w:val="en-NZ"/>
                        </w:rPr>
                        <w:t xml:space="preserve">under the </w:t>
                      </w:r>
                      <w:hyperlink r:id="rId13" w:history="1">
                        <w:r w:rsidR="00E80972" w:rsidRPr="00DA68EF">
                          <w:rPr>
                            <w:rStyle w:val="Hyperlink"/>
                            <w:rFonts w:cstheme="minorHAnsi"/>
                            <w:lang w:val="en-NZ"/>
                          </w:rPr>
                          <w:t>Crown Minerals (Minerals Other than Petroleum) Regulations 2007</w:t>
                        </w:r>
                      </w:hyperlink>
                      <w:r w:rsidR="001814B6" w:rsidRPr="00DA68EF">
                        <w:rPr>
                          <w:rStyle w:val="Hyperlink"/>
                          <w:rFonts w:cstheme="minorHAnsi"/>
                          <w:lang w:val="en-NZ"/>
                        </w:rPr>
                        <w:t xml:space="preserve"> </w:t>
                      </w:r>
                      <w:r w:rsidR="001814B6" w:rsidRPr="00DA68EF">
                        <w:rPr>
                          <w:rStyle w:val="Hyperlink"/>
                          <w:rFonts w:cstheme="minorHAnsi"/>
                          <w:color w:val="auto"/>
                          <w:u w:val="none"/>
                          <w:lang w:val="en-NZ"/>
                        </w:rPr>
                        <w:t>(the Regulations)</w:t>
                      </w:r>
                      <w:r w:rsidR="00E80972" w:rsidRPr="00DA68EF">
                        <w:rPr>
                          <w:rFonts w:cstheme="minorHAnsi"/>
                          <w:lang w:val="en-NZ"/>
                        </w:rPr>
                        <w:t xml:space="preserve"> and the </w:t>
                      </w:r>
                      <w:hyperlink r:id="rId14" w:history="1">
                        <w:r w:rsidR="00E80972" w:rsidRPr="00DA68EF">
                          <w:rPr>
                            <w:rStyle w:val="Hyperlink"/>
                            <w:rFonts w:cstheme="minorHAnsi"/>
                            <w:lang w:val="en-NZ"/>
                          </w:rPr>
                          <w:t>Crown Minerals Act 1991</w:t>
                        </w:r>
                      </w:hyperlink>
                      <w:r w:rsidR="00E80972" w:rsidRPr="00DA68EF">
                        <w:rPr>
                          <w:rFonts w:cstheme="minorHAnsi"/>
                          <w:lang w:val="en-NZ"/>
                        </w:rPr>
                        <w:t xml:space="preserve"> (the Act).</w:t>
                      </w:r>
                    </w:p>
                    <w:p w14:paraId="41007768" w14:textId="739A4741" w:rsidR="00051664" w:rsidRPr="00051664" w:rsidRDefault="00051664" w:rsidP="00051664">
                      <w:pPr>
                        <w:rPr>
                          <w:lang w:val="en-NZ"/>
                        </w:rPr>
                      </w:pPr>
                      <w:r w:rsidRPr="00DA68EF">
                        <w:rPr>
                          <w:lang w:val="en-NZ"/>
                        </w:rPr>
                        <w:t>Filling out all the</w:t>
                      </w:r>
                      <w:r w:rsidR="00DA0E17" w:rsidRPr="00DA68EF">
                        <w:rPr>
                          <w:lang w:val="en-NZ"/>
                        </w:rPr>
                        <w:t xml:space="preserve"> </w:t>
                      </w:r>
                      <w:r w:rsidRPr="00DA68EF">
                        <w:rPr>
                          <w:lang w:val="en-NZ"/>
                        </w:rPr>
                        <w:t>information in this template</w:t>
                      </w:r>
                      <w:r w:rsidRPr="00051664">
                        <w:rPr>
                          <w:lang w:val="en-NZ"/>
                        </w:rPr>
                        <w:t xml:space="preserve"> will help us make a timely </w:t>
                      </w:r>
                      <w:r w:rsidR="00BF034E">
                        <w:rPr>
                          <w:lang w:val="en-NZ"/>
                        </w:rPr>
                        <w:t>decision</w:t>
                      </w:r>
                      <w:r w:rsidRPr="00051664">
                        <w:rPr>
                          <w:lang w:val="en-NZ"/>
                        </w:rPr>
                        <w:t xml:space="preserve"> on your application.</w:t>
                      </w:r>
                    </w:p>
                    <w:p w14:paraId="49F19BC9" w14:textId="77777777" w:rsidR="00051664" w:rsidRPr="00051664" w:rsidRDefault="00051664" w:rsidP="00051664">
                      <w:pPr>
                        <w:rPr>
                          <w:lang w:val="en-NZ"/>
                        </w:rPr>
                      </w:pPr>
                      <w:r w:rsidRPr="00051664">
                        <w:rPr>
                          <w:lang w:val="en-NZ"/>
                        </w:rPr>
                        <w:t>What you need to do:</w:t>
                      </w:r>
                    </w:p>
                    <w:p w14:paraId="461C177C" w14:textId="77777777" w:rsidR="00F54186" w:rsidRDefault="008C0743" w:rsidP="00BF034E">
                      <w:pPr>
                        <w:pStyle w:val="ListParagraphIndent"/>
                        <w:numPr>
                          <w:ilvl w:val="0"/>
                          <w:numId w:val="34"/>
                        </w:numPr>
                        <w:rPr>
                          <w:lang w:val="en-NZ"/>
                        </w:rPr>
                      </w:pPr>
                      <w:r w:rsidRPr="00137DB7">
                        <w:rPr>
                          <w:b/>
                          <w:bCs/>
                          <w:lang w:val="en-NZ"/>
                        </w:rPr>
                        <w:t>Download this template and fill it out on a computer.</w:t>
                      </w:r>
                      <w:r w:rsidRPr="00137DB7">
                        <w:rPr>
                          <w:lang w:val="en-NZ"/>
                        </w:rPr>
                        <w:t xml:space="preserve"> </w:t>
                      </w:r>
                    </w:p>
                    <w:p w14:paraId="43D7DCF7" w14:textId="77777777" w:rsidR="00F54186" w:rsidRDefault="00BF034E" w:rsidP="00F54186">
                      <w:pPr>
                        <w:pStyle w:val="ListParagraphIndent"/>
                        <w:numPr>
                          <w:ilvl w:val="0"/>
                          <w:numId w:val="39"/>
                        </w:numPr>
                        <w:rPr>
                          <w:lang w:val="en-NZ"/>
                        </w:rPr>
                      </w:pPr>
                      <w:r>
                        <w:rPr>
                          <w:lang w:val="en-NZ"/>
                        </w:rPr>
                        <w:t>Provide the requested</w:t>
                      </w:r>
                      <w:r w:rsidRPr="00BB1B6D">
                        <w:rPr>
                          <w:lang w:val="en-NZ"/>
                        </w:rPr>
                        <w:t xml:space="preserve"> information under the headings </w:t>
                      </w:r>
                      <w:r>
                        <w:rPr>
                          <w:lang w:val="en-NZ"/>
                        </w:rPr>
                        <w:t xml:space="preserve">to the best of your ability. </w:t>
                      </w:r>
                    </w:p>
                    <w:p w14:paraId="2B263E7E" w14:textId="77777777" w:rsidR="00F54186" w:rsidRDefault="00BF034E" w:rsidP="00F54186">
                      <w:pPr>
                        <w:pStyle w:val="ListParagraphIndent"/>
                        <w:numPr>
                          <w:ilvl w:val="0"/>
                          <w:numId w:val="39"/>
                        </w:numPr>
                        <w:rPr>
                          <w:lang w:val="en-NZ"/>
                        </w:rPr>
                      </w:pPr>
                      <w:r>
                        <w:rPr>
                          <w:lang w:val="en-NZ"/>
                        </w:rPr>
                        <w:t>Type your answers into the input boxes and fields or check the tick boxes when applicable</w:t>
                      </w:r>
                      <w:r w:rsidRPr="00BB1B6D">
                        <w:rPr>
                          <w:lang w:val="en-NZ"/>
                        </w:rPr>
                        <w:t>.</w:t>
                      </w:r>
                      <w:r>
                        <w:rPr>
                          <w:lang w:val="en-NZ"/>
                        </w:rPr>
                        <w:t xml:space="preserve"> </w:t>
                      </w:r>
                    </w:p>
                    <w:p w14:paraId="02136EFA" w14:textId="77777777" w:rsidR="00F54186" w:rsidRDefault="00BF034E" w:rsidP="00F54186">
                      <w:pPr>
                        <w:pStyle w:val="ListParagraphIndent"/>
                        <w:numPr>
                          <w:ilvl w:val="0"/>
                          <w:numId w:val="39"/>
                        </w:numPr>
                        <w:rPr>
                          <w:lang w:val="en-NZ"/>
                        </w:rPr>
                      </w:pPr>
                      <w:r>
                        <w:rPr>
                          <w:lang w:val="en-NZ"/>
                        </w:rPr>
                        <w:t xml:space="preserve">You can insert tables and pictures into the boxes if needed. </w:t>
                      </w:r>
                    </w:p>
                    <w:p w14:paraId="7852C8CF" w14:textId="77777777" w:rsidR="00F54186" w:rsidRDefault="00BF034E" w:rsidP="00F54186">
                      <w:pPr>
                        <w:pStyle w:val="ListParagraphIndent"/>
                        <w:numPr>
                          <w:ilvl w:val="0"/>
                          <w:numId w:val="39"/>
                        </w:numPr>
                        <w:rPr>
                          <w:lang w:val="en-NZ"/>
                        </w:rPr>
                      </w:pPr>
                      <w:r>
                        <w:rPr>
                          <w:lang w:val="en-NZ"/>
                        </w:rPr>
                        <w:t>Expand the boxes if you need more room for your answers.</w:t>
                      </w:r>
                      <w:r w:rsidRPr="00BB1B6D">
                        <w:rPr>
                          <w:lang w:val="en-NZ"/>
                        </w:rPr>
                        <w:t xml:space="preserve"> </w:t>
                      </w:r>
                    </w:p>
                    <w:p w14:paraId="221D1F63" w14:textId="3E9514FB" w:rsidR="008C0743" w:rsidRPr="00137DB7" w:rsidRDefault="00BF034E" w:rsidP="00F54186">
                      <w:pPr>
                        <w:pStyle w:val="ListParagraphIndent"/>
                        <w:numPr>
                          <w:ilvl w:val="0"/>
                          <w:numId w:val="39"/>
                        </w:numPr>
                        <w:rPr>
                          <w:lang w:val="en-NZ"/>
                        </w:rPr>
                      </w:pPr>
                      <w:r w:rsidRPr="00BB1B6D">
                        <w:rPr>
                          <w:lang w:val="en-NZ"/>
                        </w:rPr>
                        <w:t xml:space="preserve">The notes under each heading give guidance, </w:t>
                      </w:r>
                      <w:proofErr w:type="gramStart"/>
                      <w:r w:rsidRPr="00BB1B6D">
                        <w:rPr>
                          <w:lang w:val="en-NZ"/>
                        </w:rPr>
                        <w:t>tips</w:t>
                      </w:r>
                      <w:proofErr w:type="gramEnd"/>
                      <w:r w:rsidRPr="00BB1B6D">
                        <w:rPr>
                          <w:lang w:val="en-NZ"/>
                        </w:rPr>
                        <w:t xml:space="preserve"> and reminders of what </w:t>
                      </w:r>
                      <w:r w:rsidRPr="00DA68EF">
                        <w:rPr>
                          <w:lang w:val="en-NZ"/>
                        </w:rPr>
                        <w:t xml:space="preserve">you </w:t>
                      </w:r>
                      <w:r w:rsidR="00DA0E17" w:rsidRPr="00DA68EF">
                        <w:rPr>
                          <w:lang w:val="en-NZ"/>
                        </w:rPr>
                        <w:t xml:space="preserve">can </w:t>
                      </w:r>
                      <w:r w:rsidRPr="00DA68EF">
                        <w:rPr>
                          <w:lang w:val="en-NZ"/>
                        </w:rPr>
                        <w:t>provide</w:t>
                      </w:r>
                      <w:r w:rsidRPr="00BB1B6D">
                        <w:rPr>
                          <w:lang w:val="en-NZ"/>
                        </w:rPr>
                        <w:t>.</w:t>
                      </w:r>
                    </w:p>
                    <w:p w14:paraId="6CB6005C" w14:textId="53128F93" w:rsidR="00051664" w:rsidRPr="00051664" w:rsidRDefault="008C0743" w:rsidP="00BF034E">
                      <w:pPr>
                        <w:pStyle w:val="ListParagraphIndent"/>
                        <w:numPr>
                          <w:ilvl w:val="0"/>
                          <w:numId w:val="34"/>
                        </w:numPr>
                        <w:rPr>
                          <w:lang w:val="en-NZ"/>
                        </w:rPr>
                      </w:pPr>
                      <w:r w:rsidRPr="00137DB7">
                        <w:rPr>
                          <w:b/>
                          <w:bCs/>
                          <w:lang w:val="en-NZ"/>
                        </w:rPr>
                        <w:t xml:space="preserve">Fill out the application form </w:t>
                      </w:r>
                      <w:r w:rsidR="00BF034E">
                        <w:rPr>
                          <w:b/>
                          <w:bCs/>
                          <w:lang w:val="en-NZ"/>
                        </w:rPr>
                        <w:t xml:space="preserve">(APP-02) </w:t>
                      </w:r>
                      <w:r w:rsidRPr="00137DB7">
                        <w:rPr>
                          <w:lang w:val="en-NZ"/>
                        </w:rPr>
                        <w:t xml:space="preserve">by using the </w:t>
                      </w:r>
                      <w:hyperlink r:id="rId15" w:history="1">
                        <w:r w:rsidRPr="00137DB7">
                          <w:rPr>
                            <w:rStyle w:val="Hyperlink"/>
                            <w:lang w:val="en-NZ"/>
                          </w:rPr>
                          <w:t>online permitting system (OPS)</w:t>
                        </w:r>
                      </w:hyperlink>
                      <w:r w:rsidRPr="00137DB7">
                        <w:rPr>
                          <w:lang w:val="en-NZ"/>
                        </w:rPr>
                        <w:t xml:space="preserve"> or </w:t>
                      </w:r>
                      <w:r>
                        <w:rPr>
                          <w:lang w:val="en-NZ"/>
                        </w:rPr>
                        <w:t>by downloading it</w:t>
                      </w:r>
                      <w:r w:rsidRPr="00137DB7">
                        <w:rPr>
                          <w:lang w:val="en-NZ"/>
                        </w:rPr>
                        <w:t>:</w:t>
                      </w:r>
                      <w:r w:rsidR="00352F9F">
                        <w:rPr>
                          <w:lang w:val="en-NZ"/>
                        </w:rPr>
                        <w:t xml:space="preserve"> </w:t>
                      </w:r>
                      <w:hyperlink r:id="rId16" w:history="1">
                        <w:r w:rsidR="00352F9F" w:rsidRPr="00352F9F">
                          <w:rPr>
                            <w:rStyle w:val="Hyperlink"/>
                            <w:lang w:val="en-NZ"/>
                          </w:rPr>
                          <w:t>Application for an extension of duration [PDF 514KB]</w:t>
                        </w:r>
                      </w:hyperlink>
                    </w:p>
                    <w:p w14:paraId="1D38C08F" w14:textId="77777777" w:rsidR="00051664" w:rsidRPr="00051664" w:rsidRDefault="00051664" w:rsidP="00BF034E">
                      <w:pPr>
                        <w:pStyle w:val="ListParagraphIndent"/>
                        <w:numPr>
                          <w:ilvl w:val="0"/>
                          <w:numId w:val="34"/>
                        </w:numPr>
                        <w:rPr>
                          <w:lang w:val="en-NZ"/>
                        </w:rPr>
                      </w:pPr>
                      <w:r w:rsidRPr="00051664">
                        <w:rPr>
                          <w:b/>
                          <w:bCs/>
                          <w:lang w:val="en-NZ"/>
                        </w:rPr>
                        <w:t>Send us your filled out template</w:t>
                      </w:r>
                      <w:r w:rsidRPr="00051664">
                        <w:rPr>
                          <w:lang w:val="en-NZ"/>
                        </w:rPr>
                        <w:t xml:space="preserve"> by uploading it to your application through OPS or by emailing it to us at </w:t>
                      </w:r>
                      <w:hyperlink r:id="rId17" w:history="1">
                        <w:r w:rsidRPr="00051664">
                          <w:rPr>
                            <w:rStyle w:val="Hyperlink"/>
                            <w:lang w:val="en-NZ"/>
                          </w:rPr>
                          <w:t>nzpam@mbie.govt.nz</w:t>
                        </w:r>
                      </w:hyperlink>
                      <w:r w:rsidRPr="00051664">
                        <w:rPr>
                          <w:lang w:val="en-NZ"/>
                        </w:rPr>
                        <w:t>.</w:t>
                      </w:r>
                    </w:p>
                    <w:p w14:paraId="25400099" w14:textId="59A87A46" w:rsidR="00051664" w:rsidRPr="00051664" w:rsidRDefault="00051664" w:rsidP="00BF034E">
                      <w:pPr>
                        <w:pStyle w:val="ListParagraphIndent"/>
                        <w:numPr>
                          <w:ilvl w:val="0"/>
                          <w:numId w:val="34"/>
                        </w:numPr>
                        <w:rPr>
                          <w:lang w:val="en-NZ"/>
                        </w:rPr>
                      </w:pPr>
                      <w:r w:rsidRPr="00051664">
                        <w:rPr>
                          <w:b/>
                          <w:bCs/>
                          <w:lang w:val="en-NZ"/>
                        </w:rPr>
                        <w:t>Attach all other supporting information to your application form.</w:t>
                      </w:r>
                      <w:r w:rsidRPr="00051664">
                        <w:rPr>
                          <w:lang w:val="en-NZ"/>
                        </w:rPr>
                        <w:t xml:space="preserve"> </w:t>
                      </w:r>
                      <w:r w:rsidR="00352F9F" w:rsidRPr="00352F9F">
                        <w:rPr>
                          <w:lang w:val="en-NZ"/>
                        </w:rPr>
                        <w:t xml:space="preserve">This could include </w:t>
                      </w:r>
                      <w:r w:rsidR="00E80972">
                        <w:rPr>
                          <w:lang w:val="en-NZ"/>
                        </w:rPr>
                        <w:t>maps</w:t>
                      </w:r>
                      <w:r w:rsidR="00352F9F" w:rsidRPr="00352F9F">
                        <w:rPr>
                          <w:lang w:val="en-NZ"/>
                        </w:rPr>
                        <w:t>,</w:t>
                      </w:r>
                      <w:r w:rsidR="00C15122">
                        <w:rPr>
                          <w:lang w:val="en-NZ"/>
                        </w:rPr>
                        <w:t xml:space="preserve"> or other documents that you think would support your application</w:t>
                      </w:r>
                      <w:r w:rsidR="00352F9F" w:rsidRPr="00352F9F">
                        <w:rPr>
                          <w:lang w:val="en-NZ"/>
                        </w:rPr>
                        <w:t>.</w:t>
                      </w:r>
                    </w:p>
                    <w:p w14:paraId="716B75DA" w14:textId="4D9FABCE" w:rsidR="00D360DA" w:rsidRDefault="00D360DA" w:rsidP="00051664">
                      <w:pPr>
                        <w:rPr>
                          <w:rFonts w:cstheme="minorHAnsi"/>
                        </w:rPr>
                      </w:pPr>
                    </w:p>
                  </w:txbxContent>
                </v:textbox>
                <w10:wrap anchorx="margin" anchory="page"/>
              </v:shape>
            </w:pict>
          </mc:Fallback>
        </mc:AlternateContent>
      </w:r>
    </w:p>
    <w:p w14:paraId="3969E939" w14:textId="77777777" w:rsidR="00051664" w:rsidRDefault="00051664" w:rsidP="00212212"/>
    <w:p w14:paraId="3BF1A5C3" w14:textId="77777777" w:rsidR="00051664" w:rsidRDefault="00051664" w:rsidP="00212212"/>
    <w:p w14:paraId="417CF4BB" w14:textId="4CE7AEC8" w:rsidR="006F795F" w:rsidRDefault="006F795F" w:rsidP="00212212"/>
    <w:p w14:paraId="49E5ADB5" w14:textId="77777777" w:rsidR="00051664" w:rsidRDefault="00051664" w:rsidP="00212212"/>
    <w:p w14:paraId="31BA0015" w14:textId="77777777" w:rsidR="00051664" w:rsidRDefault="00051664" w:rsidP="00212212"/>
    <w:p w14:paraId="1634A3A9" w14:textId="77777777" w:rsidR="00352F9F" w:rsidRDefault="00352F9F" w:rsidP="00212212"/>
    <w:p w14:paraId="6D10C555" w14:textId="77777777" w:rsidR="008C0743" w:rsidRDefault="008C0743" w:rsidP="00212212"/>
    <w:p w14:paraId="37EA3751" w14:textId="77777777" w:rsidR="009E4A35" w:rsidRDefault="009E4A35" w:rsidP="00212212"/>
    <w:p w14:paraId="33AB9475" w14:textId="77777777" w:rsidR="009C5653" w:rsidRDefault="009C5653" w:rsidP="00212212"/>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2118"/>
        <w:gridCol w:w="6946"/>
        <w:gridCol w:w="114"/>
      </w:tblGrid>
      <w:tr w:rsidR="00FA47E5" w14:paraId="32E518FD" w14:textId="77777777" w:rsidTr="00C31D13">
        <w:trPr>
          <w:trHeight w:val="424"/>
        </w:trPr>
        <w:tc>
          <w:tcPr>
            <w:tcW w:w="434" w:type="dxa"/>
            <w:shd w:val="clear" w:color="auto" w:fill="323E4F" w:themeFill="text2" w:themeFillShade="BF"/>
            <w:vAlign w:val="center"/>
          </w:tcPr>
          <w:p w14:paraId="71C57FF3" w14:textId="77777777" w:rsidR="00FA47E5" w:rsidRPr="00B157A5" w:rsidRDefault="00FA47E5" w:rsidP="00212212">
            <w:pPr>
              <w:pStyle w:val="Tablenum"/>
            </w:pPr>
            <w:r w:rsidRPr="00B157A5">
              <w:t>1</w:t>
            </w:r>
          </w:p>
        </w:tc>
        <w:tc>
          <w:tcPr>
            <w:tcW w:w="9178" w:type="dxa"/>
            <w:gridSpan w:val="3"/>
            <w:shd w:val="clear" w:color="auto" w:fill="767171" w:themeFill="background2" w:themeFillShade="80"/>
          </w:tcPr>
          <w:p w14:paraId="40CA7B33" w14:textId="29EF3807" w:rsidR="00FA47E5" w:rsidRPr="004C29E2" w:rsidRDefault="00051664" w:rsidP="006C7542">
            <w:pPr>
              <w:pStyle w:val="SectionHeading"/>
            </w:pPr>
            <w:r w:rsidRPr="004C29E2">
              <w:t>Permit details</w:t>
            </w:r>
          </w:p>
        </w:tc>
      </w:tr>
      <w:tr w:rsidR="001A244D" w:rsidRPr="001A244D" w14:paraId="1014FD7C" w14:textId="77777777" w:rsidTr="00C31D13">
        <w:tblPrEx>
          <w:tblBorders>
            <w:top w:val="single" w:sz="4" w:space="0" w:color="auto"/>
            <w:bottom w:val="single" w:sz="4" w:space="0" w:color="auto"/>
            <w:insideH w:val="single" w:sz="4" w:space="0" w:color="auto"/>
          </w:tblBorders>
        </w:tblPrEx>
        <w:trPr>
          <w:gridAfter w:val="1"/>
          <w:wAfter w:w="114" w:type="dxa"/>
          <w:trHeight w:val="284"/>
        </w:trPr>
        <w:tc>
          <w:tcPr>
            <w:tcW w:w="2552" w:type="dxa"/>
            <w:gridSpan w:val="2"/>
            <w:shd w:val="clear" w:color="auto" w:fill="F2F2F2" w:themeFill="background1" w:themeFillShade="F2"/>
            <w:vAlign w:val="center"/>
          </w:tcPr>
          <w:p w14:paraId="2B7D5749" w14:textId="52FD7F0D" w:rsidR="001A244D" w:rsidRPr="001A244D" w:rsidRDefault="00051664" w:rsidP="00051664">
            <w:pPr>
              <w:rPr>
                <w:i/>
                <w:iCs/>
                <w:color w:val="767171" w:themeColor="background2" w:themeShade="80"/>
              </w:rPr>
            </w:pPr>
            <w:bookmarkStart w:id="0" w:name="_Hlk134788911"/>
            <w:r>
              <w:t>Permit number:</w:t>
            </w:r>
          </w:p>
        </w:tc>
        <w:tc>
          <w:tcPr>
            <w:tcW w:w="6946" w:type="dxa"/>
            <w:vAlign w:val="center"/>
          </w:tcPr>
          <w:p w14:paraId="028A5614" w14:textId="77777777" w:rsidR="001A244D" w:rsidRPr="001A244D" w:rsidRDefault="001A244D" w:rsidP="001A244D"/>
        </w:tc>
      </w:tr>
      <w:tr w:rsidR="001A244D" w:rsidRPr="001A244D" w14:paraId="0B641A15" w14:textId="77777777" w:rsidTr="00C31D13">
        <w:tblPrEx>
          <w:tblBorders>
            <w:top w:val="single" w:sz="4" w:space="0" w:color="auto"/>
            <w:bottom w:val="single" w:sz="4" w:space="0" w:color="auto"/>
            <w:insideH w:val="single" w:sz="4" w:space="0" w:color="auto"/>
          </w:tblBorders>
        </w:tblPrEx>
        <w:trPr>
          <w:gridAfter w:val="1"/>
          <w:wAfter w:w="114" w:type="dxa"/>
          <w:trHeight w:val="284"/>
        </w:trPr>
        <w:tc>
          <w:tcPr>
            <w:tcW w:w="2552" w:type="dxa"/>
            <w:gridSpan w:val="2"/>
            <w:shd w:val="clear" w:color="auto" w:fill="F2F2F2" w:themeFill="background1" w:themeFillShade="F2"/>
            <w:vAlign w:val="center"/>
          </w:tcPr>
          <w:p w14:paraId="104D24B7" w14:textId="52C19BAF" w:rsidR="001A244D" w:rsidRPr="001A244D" w:rsidRDefault="00051664" w:rsidP="001A244D">
            <w:r>
              <w:t>Name of permit holder:</w:t>
            </w:r>
            <w:r w:rsidR="001A244D" w:rsidRPr="001A244D">
              <w:t xml:space="preserve"> </w:t>
            </w:r>
          </w:p>
        </w:tc>
        <w:tc>
          <w:tcPr>
            <w:tcW w:w="6946" w:type="dxa"/>
            <w:vAlign w:val="center"/>
          </w:tcPr>
          <w:p w14:paraId="7A864077" w14:textId="77777777" w:rsidR="001A244D" w:rsidRPr="001A244D" w:rsidRDefault="001A244D" w:rsidP="001A244D"/>
        </w:tc>
      </w:tr>
      <w:bookmarkEnd w:id="0"/>
    </w:tbl>
    <w:p w14:paraId="26B0D5A5" w14:textId="77777777" w:rsidR="009C5653" w:rsidRDefault="009C5653" w:rsidP="009A6196"/>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9A6196" w14:paraId="0CBF036D" w14:textId="77777777" w:rsidTr="0056339D">
        <w:tc>
          <w:tcPr>
            <w:tcW w:w="421" w:type="dxa"/>
            <w:shd w:val="clear" w:color="auto" w:fill="323E4F" w:themeFill="text2" w:themeFillShade="BF"/>
            <w:vAlign w:val="center"/>
          </w:tcPr>
          <w:p w14:paraId="207C6A65" w14:textId="77777777" w:rsidR="009A6196" w:rsidRPr="00212212" w:rsidRDefault="009A6196" w:rsidP="00AF6314">
            <w:pPr>
              <w:pStyle w:val="Tablenum"/>
            </w:pPr>
            <w:r>
              <w:t>2</w:t>
            </w:r>
          </w:p>
        </w:tc>
        <w:tc>
          <w:tcPr>
            <w:tcW w:w="9218" w:type="dxa"/>
            <w:shd w:val="clear" w:color="auto" w:fill="767171" w:themeFill="background2" w:themeFillShade="80"/>
          </w:tcPr>
          <w:p w14:paraId="600A7889" w14:textId="7F78C5A8" w:rsidR="009A6196" w:rsidRPr="004C29E2" w:rsidRDefault="00352F9F" w:rsidP="006C7542">
            <w:pPr>
              <w:pStyle w:val="SectionHeading"/>
            </w:pPr>
            <w:r w:rsidRPr="004C29E2">
              <w:rPr>
                <w:lang w:val="en-NZ"/>
              </w:rPr>
              <w:t>Application timeframe</w:t>
            </w:r>
          </w:p>
        </w:tc>
      </w:tr>
    </w:tbl>
    <w:p w14:paraId="2BE20769" w14:textId="353992DA" w:rsidR="00352F9F" w:rsidRPr="005D169A" w:rsidRDefault="00CC3B7F" w:rsidP="00352F9F">
      <w:pPr>
        <w:rPr>
          <w:lang w:val="en-NZ"/>
        </w:rPr>
      </w:pPr>
      <w:r>
        <w:rPr>
          <w:lang w:val="en-NZ"/>
        </w:rPr>
        <w:t>An</w:t>
      </w:r>
      <w:r w:rsidRPr="00352F9F">
        <w:rPr>
          <w:lang w:val="en-NZ"/>
        </w:rPr>
        <w:t xml:space="preserve"> </w:t>
      </w:r>
      <w:r w:rsidR="00352F9F" w:rsidRPr="005D169A">
        <w:rPr>
          <w:lang w:val="en-NZ"/>
        </w:rPr>
        <w:t xml:space="preserve">application to extend the duration of a </w:t>
      </w:r>
      <w:r w:rsidR="00D65A12" w:rsidRPr="005D169A">
        <w:rPr>
          <w:lang w:val="en-NZ"/>
        </w:rPr>
        <w:t xml:space="preserve">prospecting </w:t>
      </w:r>
      <w:r w:rsidR="00352F9F" w:rsidRPr="005D169A">
        <w:rPr>
          <w:lang w:val="en-NZ"/>
        </w:rPr>
        <w:t xml:space="preserve">permit </w:t>
      </w:r>
      <w:r w:rsidR="007C1D43" w:rsidRPr="005D169A">
        <w:rPr>
          <w:lang w:val="en-NZ"/>
        </w:rPr>
        <w:t>needs to</w:t>
      </w:r>
      <w:r w:rsidR="00352F9F" w:rsidRPr="005D169A">
        <w:rPr>
          <w:lang w:val="en-NZ"/>
        </w:rPr>
        <w:t xml:space="preserve"> be submitted at least</w:t>
      </w:r>
      <w:r w:rsidR="000524A8" w:rsidRPr="005D169A">
        <w:rPr>
          <w:lang w:val="en-NZ"/>
        </w:rPr>
        <w:t xml:space="preserve"> 90 days</w:t>
      </w:r>
      <w:r w:rsidR="00352F9F" w:rsidRPr="005D169A">
        <w:rPr>
          <w:lang w:val="en-NZ"/>
        </w:rPr>
        <w:t xml:space="preserve"> before the expiry date of the permit</w:t>
      </w:r>
      <w:r w:rsidR="00FD00C7" w:rsidRPr="005D169A">
        <w:rPr>
          <w:lang w:val="en-NZ"/>
        </w:rPr>
        <w:t>.</w:t>
      </w:r>
      <w:r w:rsidR="00352F9F" w:rsidRPr="005D169A">
        <w:rPr>
          <w:lang w:val="en-NZ"/>
        </w:rPr>
        <w:t xml:space="preserve"> </w:t>
      </w:r>
      <w:r w:rsidR="007C1D43" w:rsidRPr="005D169A">
        <w:rPr>
          <w:lang w:val="en-NZ"/>
        </w:rPr>
        <w:t>NZP&amp;M can only accept a late application if satisfied that there are compelling reasons why the permit holder could not comply with the timeframe.</w:t>
      </w:r>
    </w:p>
    <w:p w14:paraId="0D198E47" w14:textId="52371C2E" w:rsidR="00FA2D78" w:rsidRPr="005D169A" w:rsidRDefault="00FA2D78" w:rsidP="00352F9F">
      <w:pPr>
        <w:rPr>
          <w:lang w:val="en-NZ"/>
        </w:rPr>
      </w:pPr>
      <w:r w:rsidRPr="005D169A">
        <w:rPr>
          <w:lang w:val="en-NZ"/>
        </w:rPr>
        <w:t>Indicate below whether your application has been made within the required timeframe.</w:t>
      </w:r>
    </w:p>
    <w:p w14:paraId="1943191E" w14:textId="77EAF68E" w:rsidR="00352F9F" w:rsidRPr="005D169A" w:rsidRDefault="00EC3071" w:rsidP="00352F9F">
      <w:pPr>
        <w:rPr>
          <w:lang w:val="en-NZ"/>
        </w:rPr>
      </w:pPr>
      <w:sdt>
        <w:sdtPr>
          <w:rPr>
            <w:lang w:val="en-NZ"/>
          </w:rPr>
          <w:id w:val="1896310824"/>
          <w14:checkbox>
            <w14:checked w14:val="0"/>
            <w14:checkedState w14:val="2612" w14:font="MS Gothic"/>
            <w14:uncheckedState w14:val="2610" w14:font="MS Gothic"/>
          </w14:checkbox>
        </w:sdtPr>
        <w:sdtEndPr/>
        <w:sdtContent>
          <w:r w:rsidR="00352F9F" w:rsidRPr="005D169A">
            <w:rPr>
              <w:rFonts w:ascii="Segoe UI Symbol" w:hAnsi="Segoe UI Symbol" w:cs="Segoe UI Symbol"/>
              <w:lang w:val="en-NZ"/>
            </w:rPr>
            <w:t>☐</w:t>
          </w:r>
        </w:sdtContent>
      </w:sdt>
      <w:r w:rsidR="00352F9F" w:rsidRPr="005D169A">
        <w:rPr>
          <w:lang w:val="en-NZ"/>
        </w:rPr>
        <w:t xml:space="preserve"> The application is being made </w:t>
      </w:r>
      <w:r w:rsidR="00FD00C7" w:rsidRPr="005D169A">
        <w:rPr>
          <w:lang w:val="en-NZ"/>
        </w:rPr>
        <w:t>90 days</w:t>
      </w:r>
      <w:r w:rsidR="00FA2D78" w:rsidRPr="005D169A">
        <w:rPr>
          <w:lang w:val="en-NZ"/>
        </w:rPr>
        <w:t xml:space="preserve"> or more</w:t>
      </w:r>
      <w:r w:rsidR="00352F9F" w:rsidRPr="005D169A">
        <w:rPr>
          <w:lang w:val="en-NZ"/>
        </w:rPr>
        <w:t xml:space="preserve"> before the </w:t>
      </w:r>
      <w:r w:rsidR="00C31D13" w:rsidRPr="005D169A">
        <w:rPr>
          <w:lang w:val="en-NZ"/>
        </w:rPr>
        <w:t xml:space="preserve">permit </w:t>
      </w:r>
      <w:r w:rsidR="00352F9F" w:rsidRPr="005D169A">
        <w:rPr>
          <w:lang w:val="en-NZ"/>
        </w:rPr>
        <w:t>expire</w:t>
      </w:r>
      <w:r w:rsidR="00C31D13" w:rsidRPr="005D169A">
        <w:rPr>
          <w:lang w:val="en-NZ"/>
        </w:rPr>
        <w:t>s</w:t>
      </w:r>
      <w:r w:rsidR="00352F9F" w:rsidRPr="005D169A">
        <w:rPr>
          <w:lang w:val="en-NZ"/>
        </w:rPr>
        <w:t>.</w:t>
      </w:r>
    </w:p>
    <w:p w14:paraId="16346E10" w14:textId="0406B201" w:rsidR="00313788" w:rsidRDefault="00EC3071" w:rsidP="00051664">
      <w:pPr>
        <w:rPr>
          <w:lang w:val="en-NZ"/>
        </w:rPr>
      </w:pPr>
      <w:sdt>
        <w:sdtPr>
          <w:rPr>
            <w:lang w:val="en-NZ"/>
          </w:rPr>
          <w:id w:val="-2048217529"/>
          <w14:checkbox>
            <w14:checked w14:val="0"/>
            <w14:checkedState w14:val="2612" w14:font="MS Gothic"/>
            <w14:uncheckedState w14:val="2610" w14:font="MS Gothic"/>
          </w14:checkbox>
        </w:sdtPr>
        <w:sdtEndPr/>
        <w:sdtContent>
          <w:r w:rsidR="00380FD6" w:rsidRPr="005D169A">
            <w:rPr>
              <w:rFonts w:ascii="MS Gothic" w:eastAsia="MS Gothic" w:hAnsi="MS Gothic" w:hint="eastAsia"/>
              <w:lang w:val="en-NZ"/>
            </w:rPr>
            <w:t>☐</w:t>
          </w:r>
        </w:sdtContent>
      </w:sdt>
      <w:r w:rsidR="00352F9F" w:rsidRPr="005D169A">
        <w:rPr>
          <w:lang w:val="en-NZ"/>
        </w:rPr>
        <w:t xml:space="preserve"> The application is being made less than </w:t>
      </w:r>
      <w:r w:rsidR="00FD00C7" w:rsidRPr="005D169A">
        <w:rPr>
          <w:lang w:val="en-NZ"/>
        </w:rPr>
        <w:t>90 days</w:t>
      </w:r>
      <w:r w:rsidR="00352F9F" w:rsidRPr="005D169A">
        <w:rPr>
          <w:lang w:val="en-NZ"/>
        </w:rPr>
        <w:t xml:space="preserve"> before the </w:t>
      </w:r>
      <w:r w:rsidR="00C31D13" w:rsidRPr="005D169A">
        <w:rPr>
          <w:lang w:val="en-NZ"/>
        </w:rPr>
        <w:t xml:space="preserve">permit </w:t>
      </w:r>
      <w:r w:rsidR="00352F9F" w:rsidRPr="005D169A">
        <w:rPr>
          <w:lang w:val="en-NZ"/>
        </w:rPr>
        <w:t>expir</w:t>
      </w:r>
      <w:r w:rsidR="00C31D13" w:rsidRPr="005D169A">
        <w:rPr>
          <w:lang w:val="en-NZ"/>
        </w:rPr>
        <w:t>es</w:t>
      </w:r>
      <w:r w:rsidR="00352F9F" w:rsidRPr="005D169A">
        <w:rPr>
          <w:lang w:val="en-NZ"/>
        </w:rPr>
        <w:t xml:space="preserve">. If so, provide reasons </w:t>
      </w:r>
      <w:r w:rsidR="00FA2D78" w:rsidRPr="005D169A">
        <w:rPr>
          <w:lang w:val="en-NZ"/>
        </w:rPr>
        <w:t>why the 90-day timeframe could not be met:</w:t>
      </w:r>
    </w:p>
    <w:p w14:paraId="42C57AC7" w14:textId="77777777" w:rsidR="00944D28" w:rsidRPr="00944D28" w:rsidRDefault="00944D28" w:rsidP="00944D28">
      <w:pPr>
        <w:sectPr w:rsidR="00944D28" w:rsidRPr="00944D28" w:rsidSect="000061D0">
          <w:headerReference w:type="even" r:id="rId18"/>
          <w:headerReference w:type="default" r:id="rId19"/>
          <w:footerReference w:type="even" r:id="rId20"/>
          <w:footerReference w:type="default" r:id="rId21"/>
          <w:headerReference w:type="first" r:id="rId22"/>
          <w:footerReference w:type="first" r:id="rId23"/>
          <w:pgSz w:w="11900" w:h="16840"/>
          <w:pgMar w:top="7399" w:right="1247" w:bottom="851" w:left="1134" w:header="0" w:footer="0" w:gutter="0"/>
          <w:cols w:space="708"/>
          <w:titlePg/>
          <w:docGrid w:linePitch="360"/>
        </w:sectPr>
      </w:pPr>
    </w:p>
    <w:tbl>
      <w:tblPr>
        <w:tblStyle w:val="TableGrid"/>
        <w:tblW w:w="0" w:type="auto"/>
        <w:tblLook w:val="04A0" w:firstRow="1" w:lastRow="0" w:firstColumn="1" w:lastColumn="0" w:noHBand="0" w:noVBand="1"/>
      </w:tblPr>
      <w:tblGrid>
        <w:gridCol w:w="9316"/>
      </w:tblGrid>
      <w:tr w:rsidR="002017DC" w14:paraId="71E77155" w14:textId="77777777" w:rsidTr="00380FD6">
        <w:trPr>
          <w:trHeight w:val="983"/>
        </w:trPr>
        <w:tc>
          <w:tcPr>
            <w:tcW w:w="9316" w:type="dxa"/>
          </w:tcPr>
          <w:p w14:paraId="7969FBA2" w14:textId="760D6D45" w:rsidR="002017DC" w:rsidRDefault="002017DC" w:rsidP="00714473">
            <w:pPr>
              <w:rPr>
                <w:b/>
                <w:bCs/>
                <w:color w:val="FF0000"/>
              </w:rPr>
            </w:pPr>
            <w:r>
              <w:rPr>
                <w:b/>
                <w:bCs/>
                <w:color w:val="FF0000"/>
              </w:rPr>
              <w:lastRenderedPageBreak/>
              <w:br/>
            </w:r>
          </w:p>
        </w:tc>
      </w:tr>
    </w:tbl>
    <w:p w14:paraId="2FFE70A5" w14:textId="63891BB7" w:rsidR="002017DC" w:rsidRDefault="002017DC" w:rsidP="00714473">
      <w:pPr>
        <w:rPr>
          <w:b/>
          <w:bCs/>
          <w:color w:val="FF0000"/>
        </w:rPr>
      </w:pPr>
    </w:p>
    <w:tbl>
      <w:tblPr>
        <w:tblStyle w:val="TableGrid"/>
        <w:tblpPr w:leftFromText="180" w:rightFromText="180" w:vertAnchor="text" w:horzAnchor="margin"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2017DC" w14:paraId="61AE5937" w14:textId="77777777" w:rsidTr="003C7082">
        <w:tc>
          <w:tcPr>
            <w:tcW w:w="421" w:type="dxa"/>
            <w:shd w:val="clear" w:color="auto" w:fill="323E4F" w:themeFill="text2" w:themeFillShade="BF"/>
            <w:vAlign w:val="center"/>
          </w:tcPr>
          <w:p w14:paraId="4F3426C8" w14:textId="77777777" w:rsidR="002017DC" w:rsidRPr="00212212" w:rsidRDefault="002017DC" w:rsidP="003C7082">
            <w:pPr>
              <w:pStyle w:val="Tablenum"/>
            </w:pPr>
            <w:r>
              <w:t>3</w:t>
            </w:r>
          </w:p>
        </w:tc>
        <w:tc>
          <w:tcPr>
            <w:tcW w:w="8895" w:type="dxa"/>
            <w:shd w:val="clear" w:color="auto" w:fill="767171" w:themeFill="background2" w:themeFillShade="80"/>
          </w:tcPr>
          <w:p w14:paraId="1EC0B361" w14:textId="77777777" w:rsidR="002017DC" w:rsidRPr="004C29E2" w:rsidRDefault="002017DC" w:rsidP="003C7082">
            <w:pPr>
              <w:pStyle w:val="SectionHeader"/>
            </w:pPr>
            <w:r>
              <w:t>Area</w:t>
            </w:r>
          </w:p>
        </w:tc>
      </w:tr>
    </w:tbl>
    <w:p w14:paraId="10E19843" w14:textId="71A031AC" w:rsidR="00752499" w:rsidRDefault="00752499" w:rsidP="00752499">
      <w:pPr>
        <w:rPr>
          <w:bCs/>
        </w:rPr>
      </w:pPr>
      <w:r w:rsidRPr="00DA68EF">
        <w:rPr>
          <w:bCs/>
        </w:rPr>
        <w:t>You are required to provide a map of the proposed permit area being sought for the extension of duration, which you can upload to your application through the online permitting system (OPS) or email it into us. If you are making any changes to the existing permit area, you can use the mapping standards to help you plot your permit area.</w:t>
      </w:r>
    </w:p>
    <w:p w14:paraId="447BD170" w14:textId="77777777" w:rsidR="00EC3071" w:rsidRDefault="00EC3071" w:rsidP="00752499">
      <w:r>
        <w:t xml:space="preserve">Refer to the </w:t>
      </w:r>
      <w:hyperlink r:id="rId24" w:history="1">
        <w:r>
          <w:rPr>
            <w:rStyle w:val="Hyperlink"/>
          </w:rPr>
          <w:t>Mapping standards for minerals pe</w:t>
        </w:r>
        <w:r>
          <w:rPr>
            <w:rStyle w:val="Hyperlink"/>
          </w:rPr>
          <w:t>r</w:t>
        </w:r>
        <w:r>
          <w:rPr>
            <w:rStyle w:val="Hyperlink"/>
          </w:rPr>
          <w:t>mit applications [PDF 215KB]</w:t>
        </w:r>
      </w:hyperlink>
    </w:p>
    <w:p w14:paraId="4DB4095B" w14:textId="04AEE45F" w:rsidR="00752499" w:rsidRPr="00DA68EF" w:rsidRDefault="00752499" w:rsidP="00752499">
      <w:pPr>
        <w:rPr>
          <w:bCs/>
        </w:rPr>
      </w:pPr>
      <w:r w:rsidRPr="00DA68EF">
        <w:rPr>
          <w:bCs/>
        </w:rPr>
        <w:t xml:space="preserve">A prospecting permit should only include land that you are intending to investigate. If you are not planning to investigate the whole permit area during the extension </w:t>
      </w:r>
      <w:r w:rsidR="00E87D45" w:rsidRPr="00DA68EF">
        <w:rPr>
          <w:bCs/>
        </w:rPr>
        <w:t>period,</w:t>
      </w:r>
      <w:r w:rsidRPr="00DA68EF">
        <w:rPr>
          <w:bCs/>
        </w:rPr>
        <w:t xml:space="preserve"> the unused areas should be removed from your permit.</w:t>
      </w:r>
    </w:p>
    <w:p w14:paraId="0E4A1500" w14:textId="77777777" w:rsidR="006507AE" w:rsidRDefault="006507AE" w:rsidP="006507AE">
      <w:r>
        <w:t xml:space="preserve">An extension of duration for a prospecting permit will ordinarily be granted over an unbroken area that is for no more than half of the original permit area. </w:t>
      </w:r>
    </w:p>
    <w:tbl>
      <w:tblPr>
        <w:tblStyle w:val="TableGrid"/>
        <w:tblW w:w="0" w:type="auto"/>
        <w:tblLook w:val="04A0" w:firstRow="1" w:lastRow="0" w:firstColumn="1" w:lastColumn="0" w:noHBand="0" w:noVBand="1"/>
      </w:tblPr>
      <w:tblGrid>
        <w:gridCol w:w="9316"/>
      </w:tblGrid>
      <w:tr w:rsidR="006507AE" w14:paraId="0991DEAB" w14:textId="77777777" w:rsidTr="00B26738">
        <w:trPr>
          <w:trHeight w:val="1331"/>
        </w:trPr>
        <w:tc>
          <w:tcPr>
            <w:tcW w:w="9316" w:type="dxa"/>
          </w:tcPr>
          <w:p w14:paraId="4B145AD8" w14:textId="77777777" w:rsidR="006507AE" w:rsidRPr="00800FD4" w:rsidRDefault="006507AE" w:rsidP="00B26738">
            <w:pPr>
              <w:spacing w:before="0"/>
              <w:rPr>
                <w:rFonts w:ascii="Calibri" w:hAnsi="Calibri" w:cs="Calibri"/>
                <w:lang w:val="en-NZ"/>
              </w:rPr>
            </w:pPr>
            <w:r>
              <w:rPr>
                <w:rFonts w:ascii="Calibri" w:hAnsi="Calibri" w:cs="Calibri"/>
                <w:lang w:val="en-NZ"/>
              </w:rPr>
              <w:t>Is the area proposed to be retained for the extension period an unbroken area?</w:t>
            </w:r>
          </w:p>
          <w:p w14:paraId="66EDF2FF" w14:textId="7D80778D" w:rsidR="006507AE" w:rsidRPr="00800FD4" w:rsidRDefault="00EC3071" w:rsidP="00B26738">
            <w:pPr>
              <w:spacing w:before="0"/>
              <w:rPr>
                <w:rFonts w:ascii="Calibri" w:hAnsi="Calibri" w:cs="Calibri"/>
                <w:lang w:val="en-NZ"/>
              </w:rPr>
            </w:pPr>
            <w:sdt>
              <w:sdtPr>
                <w:rPr>
                  <w:rFonts w:ascii="Calibri" w:hAnsi="Calibri" w:cs="Calibri"/>
                  <w:lang w:val="en-NZ"/>
                </w:rPr>
                <w:id w:val="-1090929558"/>
                <w14:checkbox>
                  <w14:checked w14:val="0"/>
                  <w14:checkedState w14:val="2612" w14:font="MS Gothic"/>
                  <w14:uncheckedState w14:val="2610" w14:font="MS Gothic"/>
                </w14:checkbox>
              </w:sdtPr>
              <w:sdtEndPr/>
              <w:sdtContent>
                <w:r w:rsidR="006507AE">
                  <w:rPr>
                    <w:rFonts w:ascii="MS Gothic" w:eastAsia="MS Gothic" w:hAnsi="MS Gothic" w:cs="Calibri" w:hint="eastAsia"/>
                    <w:lang w:val="en-NZ"/>
                  </w:rPr>
                  <w:t>☐</w:t>
                </w:r>
              </w:sdtContent>
            </w:sdt>
            <w:r w:rsidR="006507AE" w:rsidRPr="00800FD4">
              <w:rPr>
                <w:rFonts w:ascii="Calibri" w:hAnsi="Calibri" w:cs="Calibri"/>
                <w:lang w:val="en-NZ"/>
              </w:rPr>
              <w:t xml:space="preserve"> </w:t>
            </w:r>
            <w:r w:rsidR="006507AE">
              <w:rPr>
                <w:rFonts w:ascii="Calibri" w:hAnsi="Calibri" w:cs="Calibri"/>
                <w:lang w:val="en-NZ"/>
              </w:rPr>
              <w:t>Yes.</w:t>
            </w:r>
          </w:p>
          <w:p w14:paraId="51901B5E" w14:textId="4B3F2637" w:rsidR="006507AE" w:rsidRPr="00800FD4" w:rsidRDefault="00EC3071" w:rsidP="00B26738">
            <w:pPr>
              <w:spacing w:before="0"/>
              <w:rPr>
                <w:rFonts w:ascii="Calibri" w:hAnsi="Calibri" w:cs="Calibri"/>
                <w:lang w:val="en-NZ"/>
              </w:rPr>
            </w:pPr>
            <w:sdt>
              <w:sdtPr>
                <w:rPr>
                  <w:rFonts w:ascii="Calibri" w:hAnsi="Calibri" w:cs="Calibri"/>
                  <w:lang w:val="en-NZ"/>
                </w:rPr>
                <w:id w:val="-1639799544"/>
                <w14:checkbox>
                  <w14:checked w14:val="0"/>
                  <w14:checkedState w14:val="2612" w14:font="MS Gothic"/>
                  <w14:uncheckedState w14:val="2610" w14:font="MS Gothic"/>
                </w14:checkbox>
              </w:sdtPr>
              <w:sdtEndPr/>
              <w:sdtContent>
                <w:r w:rsidR="006507AE" w:rsidRPr="00800FD4">
                  <w:rPr>
                    <w:rFonts w:ascii="Segoe UI Symbol" w:hAnsi="Segoe UI Symbol" w:cs="Segoe UI Symbol"/>
                    <w:lang w:val="en-NZ"/>
                  </w:rPr>
                  <w:t>☐</w:t>
                </w:r>
              </w:sdtContent>
            </w:sdt>
            <w:r w:rsidR="006507AE" w:rsidRPr="00800FD4">
              <w:rPr>
                <w:rFonts w:ascii="Calibri" w:hAnsi="Calibri" w:cs="Calibri"/>
                <w:lang w:val="en-NZ"/>
              </w:rPr>
              <w:t xml:space="preserve"> </w:t>
            </w:r>
            <w:r w:rsidR="006507AE">
              <w:rPr>
                <w:rFonts w:ascii="Calibri" w:hAnsi="Calibri" w:cs="Calibri"/>
                <w:lang w:val="en-NZ"/>
              </w:rPr>
              <w:t>No.</w:t>
            </w:r>
            <w:r w:rsidR="006507AE" w:rsidRPr="00800FD4">
              <w:rPr>
                <w:rFonts w:ascii="Calibri" w:hAnsi="Calibri" w:cs="Calibri"/>
                <w:lang w:val="en-NZ"/>
              </w:rPr>
              <w:t xml:space="preserve"> If so, provide reasoning as to why you consider </w:t>
            </w:r>
            <w:r w:rsidR="006507AE">
              <w:rPr>
                <w:rFonts w:ascii="Calibri" w:hAnsi="Calibri" w:cs="Calibri"/>
                <w:lang w:val="en-NZ"/>
              </w:rPr>
              <w:t>this is appropriate</w:t>
            </w:r>
            <w:r w:rsidR="006507AE" w:rsidRPr="00800FD4">
              <w:rPr>
                <w:rFonts w:ascii="Calibri" w:hAnsi="Calibri" w:cs="Calibri"/>
                <w:lang w:val="en-NZ"/>
              </w:rPr>
              <w:t>:</w:t>
            </w:r>
          </w:p>
          <w:p w14:paraId="2076D338" w14:textId="77777777" w:rsidR="006507AE" w:rsidRDefault="006507AE" w:rsidP="00B26738"/>
        </w:tc>
      </w:tr>
    </w:tbl>
    <w:p w14:paraId="3C17F8FF" w14:textId="77777777" w:rsidR="006507AE" w:rsidRDefault="006507AE" w:rsidP="006507AE">
      <w:pPr>
        <w:rPr>
          <w:b/>
        </w:rPr>
      </w:pPr>
    </w:p>
    <w:tbl>
      <w:tblPr>
        <w:tblStyle w:val="TableGrid"/>
        <w:tblW w:w="0" w:type="auto"/>
        <w:tblLook w:val="04A0" w:firstRow="1" w:lastRow="0" w:firstColumn="1" w:lastColumn="0" w:noHBand="0" w:noVBand="1"/>
      </w:tblPr>
      <w:tblGrid>
        <w:gridCol w:w="9316"/>
      </w:tblGrid>
      <w:tr w:rsidR="006507AE" w14:paraId="3660710C" w14:textId="77777777" w:rsidTr="00B26738">
        <w:tc>
          <w:tcPr>
            <w:tcW w:w="9316" w:type="dxa"/>
          </w:tcPr>
          <w:p w14:paraId="7EB83549" w14:textId="77777777" w:rsidR="006507AE" w:rsidRDefault="006507AE" w:rsidP="00B26738">
            <w:pPr>
              <w:rPr>
                <w:bCs/>
              </w:rPr>
            </w:pPr>
            <w:r>
              <w:rPr>
                <w:bCs/>
              </w:rPr>
              <w:t>Is the area to be retained more than half of the original permit area?</w:t>
            </w:r>
          </w:p>
          <w:p w14:paraId="7BE12BE0" w14:textId="77777777" w:rsidR="006507AE" w:rsidRPr="00800FD4" w:rsidRDefault="00EC3071" w:rsidP="00B26738">
            <w:pPr>
              <w:spacing w:before="0"/>
              <w:rPr>
                <w:rFonts w:ascii="Calibri" w:hAnsi="Calibri" w:cs="Calibri"/>
                <w:lang w:val="en-NZ"/>
              </w:rPr>
            </w:pPr>
            <w:sdt>
              <w:sdtPr>
                <w:rPr>
                  <w:rFonts w:ascii="Calibri" w:hAnsi="Calibri" w:cs="Calibri"/>
                  <w:lang w:val="en-NZ"/>
                </w:rPr>
                <w:id w:val="419141052"/>
                <w14:checkbox>
                  <w14:checked w14:val="0"/>
                  <w14:checkedState w14:val="2612" w14:font="MS Gothic"/>
                  <w14:uncheckedState w14:val="2610" w14:font="MS Gothic"/>
                </w14:checkbox>
              </w:sdtPr>
              <w:sdtEndPr/>
              <w:sdtContent>
                <w:r w:rsidR="006507AE">
                  <w:rPr>
                    <w:rFonts w:ascii="MS Gothic" w:eastAsia="MS Gothic" w:hAnsi="MS Gothic" w:cs="Calibri" w:hint="eastAsia"/>
                    <w:lang w:val="en-NZ"/>
                  </w:rPr>
                  <w:t>☐</w:t>
                </w:r>
              </w:sdtContent>
            </w:sdt>
            <w:r w:rsidR="006507AE" w:rsidRPr="00800FD4">
              <w:rPr>
                <w:rFonts w:ascii="Calibri" w:hAnsi="Calibri" w:cs="Calibri"/>
                <w:lang w:val="en-NZ"/>
              </w:rPr>
              <w:t xml:space="preserve"> </w:t>
            </w:r>
            <w:r w:rsidR="006507AE">
              <w:rPr>
                <w:rFonts w:ascii="Calibri" w:hAnsi="Calibri" w:cs="Calibri"/>
                <w:lang w:val="en-NZ"/>
              </w:rPr>
              <w:t>No.</w:t>
            </w:r>
          </w:p>
          <w:p w14:paraId="085D220C" w14:textId="77777777" w:rsidR="006507AE" w:rsidRPr="00800FD4" w:rsidRDefault="00EC3071" w:rsidP="00B26738">
            <w:pPr>
              <w:spacing w:before="0"/>
              <w:rPr>
                <w:rFonts w:ascii="Calibri" w:hAnsi="Calibri" w:cs="Calibri"/>
                <w:lang w:val="en-NZ"/>
              </w:rPr>
            </w:pPr>
            <w:sdt>
              <w:sdtPr>
                <w:rPr>
                  <w:rFonts w:ascii="Calibri" w:hAnsi="Calibri" w:cs="Calibri"/>
                  <w:lang w:val="en-NZ"/>
                </w:rPr>
                <w:id w:val="-1588062590"/>
                <w14:checkbox>
                  <w14:checked w14:val="0"/>
                  <w14:checkedState w14:val="2612" w14:font="MS Gothic"/>
                  <w14:uncheckedState w14:val="2610" w14:font="MS Gothic"/>
                </w14:checkbox>
              </w:sdtPr>
              <w:sdtEndPr/>
              <w:sdtContent>
                <w:r w:rsidR="006507AE" w:rsidRPr="00800FD4">
                  <w:rPr>
                    <w:rFonts w:ascii="Segoe UI Symbol" w:hAnsi="Segoe UI Symbol" w:cs="Segoe UI Symbol"/>
                    <w:lang w:val="en-NZ"/>
                  </w:rPr>
                  <w:t>☐</w:t>
                </w:r>
              </w:sdtContent>
            </w:sdt>
            <w:r w:rsidR="006507AE" w:rsidRPr="00800FD4">
              <w:rPr>
                <w:rFonts w:ascii="Calibri" w:hAnsi="Calibri" w:cs="Calibri"/>
                <w:lang w:val="en-NZ"/>
              </w:rPr>
              <w:t xml:space="preserve"> </w:t>
            </w:r>
            <w:r w:rsidR="006507AE">
              <w:rPr>
                <w:rFonts w:ascii="Calibri" w:hAnsi="Calibri" w:cs="Calibri"/>
                <w:lang w:val="en-NZ"/>
              </w:rPr>
              <w:t>Yes. If so, provide reasoning as to why you consider this is appropriate.</w:t>
            </w:r>
          </w:p>
          <w:p w14:paraId="77EFC899" w14:textId="77777777" w:rsidR="006507AE" w:rsidRDefault="006507AE" w:rsidP="00B26738">
            <w:pPr>
              <w:rPr>
                <w:bCs/>
              </w:rPr>
            </w:pPr>
          </w:p>
          <w:p w14:paraId="44EF9629" w14:textId="77777777" w:rsidR="006507AE" w:rsidRPr="00B26738" w:rsidRDefault="006507AE" w:rsidP="00B26738">
            <w:pPr>
              <w:rPr>
                <w:bCs/>
              </w:rPr>
            </w:pPr>
          </w:p>
        </w:tc>
      </w:tr>
    </w:tbl>
    <w:p w14:paraId="669E0BFA" w14:textId="77777777" w:rsidR="00C647D9" w:rsidRDefault="00C647D9" w:rsidP="007144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9D1AB8" w14:paraId="0CA2CB55" w14:textId="77777777" w:rsidTr="00EA0CAA">
        <w:tc>
          <w:tcPr>
            <w:tcW w:w="421" w:type="dxa"/>
            <w:shd w:val="clear" w:color="auto" w:fill="323E4F" w:themeFill="text2" w:themeFillShade="BF"/>
            <w:vAlign w:val="center"/>
          </w:tcPr>
          <w:p w14:paraId="4AE44407" w14:textId="5BEA35D8" w:rsidR="009D1AB8" w:rsidRPr="00212212" w:rsidRDefault="00E7672F" w:rsidP="00EA0CAA">
            <w:pPr>
              <w:pStyle w:val="Tablenum"/>
            </w:pPr>
            <w:r>
              <w:t>4</w:t>
            </w:r>
          </w:p>
        </w:tc>
        <w:tc>
          <w:tcPr>
            <w:tcW w:w="8895" w:type="dxa"/>
            <w:shd w:val="clear" w:color="auto" w:fill="767171" w:themeFill="background2" w:themeFillShade="80"/>
          </w:tcPr>
          <w:p w14:paraId="32128C72" w14:textId="777E1F10" w:rsidR="009D1AB8" w:rsidRPr="004C29E2" w:rsidRDefault="009D1AB8" w:rsidP="00EA0CAA">
            <w:pPr>
              <w:pStyle w:val="SectionHeader"/>
            </w:pPr>
            <w:r w:rsidRPr="004C29E2">
              <w:t>Duration</w:t>
            </w:r>
          </w:p>
        </w:tc>
      </w:tr>
    </w:tbl>
    <w:p w14:paraId="5FCC1582" w14:textId="0F4A0E3C" w:rsidR="00BF034E" w:rsidRPr="00DA68EF" w:rsidRDefault="009F1186" w:rsidP="009D1AB8">
      <w:r w:rsidRPr="00DA68EF">
        <w:t>I</w:t>
      </w:r>
      <w:r w:rsidR="009D1AB8" w:rsidRPr="00DA68EF">
        <w:t xml:space="preserve">ndicate the extension period that you are applying for. </w:t>
      </w:r>
      <w:r w:rsidR="00D455D2" w:rsidRPr="00DA68EF">
        <w:t xml:space="preserve"> </w:t>
      </w:r>
      <w:r w:rsidR="00B71AC2" w:rsidRPr="00DA68EF">
        <w:t xml:space="preserve">A </w:t>
      </w:r>
      <w:r w:rsidR="00D455D2" w:rsidRPr="00DA68EF">
        <w:t xml:space="preserve">prospecting permit </w:t>
      </w:r>
      <w:r w:rsidR="00B71AC2" w:rsidRPr="00DA68EF">
        <w:t>c</w:t>
      </w:r>
      <w:r w:rsidR="00D455D2" w:rsidRPr="00DA68EF">
        <w:t>an</w:t>
      </w:r>
      <w:r w:rsidR="00B71AC2" w:rsidRPr="00DA68EF">
        <w:t>not be</w:t>
      </w:r>
      <w:r w:rsidR="00D455D2" w:rsidRPr="00DA68EF">
        <w:t xml:space="preserve"> exten</w:t>
      </w:r>
      <w:r w:rsidR="00B71AC2" w:rsidRPr="00DA68EF">
        <w:t>ded</w:t>
      </w:r>
      <w:r w:rsidR="00D455D2" w:rsidRPr="00DA68EF">
        <w:t xml:space="preserve"> </w:t>
      </w:r>
      <w:r w:rsidR="00B71AC2" w:rsidRPr="00DA68EF">
        <w:t xml:space="preserve">beyond </w:t>
      </w:r>
      <w:r w:rsidR="00D455D2" w:rsidRPr="00DA68EF">
        <w:t>four years from the date of commencement</w:t>
      </w:r>
      <w:r w:rsidR="0037648C" w:rsidRPr="00DA68EF">
        <w:t xml:space="preserve"> of the permit</w:t>
      </w:r>
      <w:r w:rsidR="00D455D2" w:rsidRPr="00DA68EF">
        <w:t>.</w:t>
      </w:r>
    </w:p>
    <w:tbl>
      <w:tblPr>
        <w:tblStyle w:val="TableGrid"/>
        <w:tblW w:w="0" w:type="auto"/>
        <w:tblLook w:val="04A0" w:firstRow="1" w:lastRow="0" w:firstColumn="1" w:lastColumn="0" w:noHBand="0" w:noVBand="1"/>
      </w:tblPr>
      <w:tblGrid>
        <w:gridCol w:w="9316"/>
      </w:tblGrid>
      <w:tr w:rsidR="00B164A5" w14:paraId="43467594" w14:textId="77777777" w:rsidTr="00B164A5">
        <w:tc>
          <w:tcPr>
            <w:tcW w:w="9316" w:type="dxa"/>
          </w:tcPr>
          <w:p w14:paraId="1F6BF859" w14:textId="65F3D225" w:rsidR="00B164A5" w:rsidRPr="00800FD4" w:rsidRDefault="00EC3071" w:rsidP="00B164A5">
            <w:pPr>
              <w:spacing w:before="0"/>
              <w:rPr>
                <w:rFonts w:ascii="Calibri" w:hAnsi="Calibri" w:cs="Calibri"/>
                <w:lang w:val="en-NZ"/>
              </w:rPr>
            </w:pPr>
            <w:sdt>
              <w:sdtPr>
                <w:rPr>
                  <w:rFonts w:ascii="Calibri" w:hAnsi="Calibri" w:cs="Calibri"/>
                  <w:lang w:val="en-NZ"/>
                </w:rPr>
                <w:id w:val="-489092168"/>
                <w14:checkbox>
                  <w14:checked w14:val="0"/>
                  <w14:checkedState w14:val="2612" w14:font="MS Gothic"/>
                  <w14:uncheckedState w14:val="2610" w14:font="MS Gothic"/>
                </w14:checkbox>
              </w:sdtPr>
              <w:sdtEndPr/>
              <w:sdtContent>
                <w:r w:rsidR="00B164A5">
                  <w:rPr>
                    <w:rFonts w:ascii="MS Gothic" w:eastAsia="MS Gothic" w:hAnsi="MS Gothic" w:cs="Calibri" w:hint="eastAsia"/>
                    <w:lang w:val="en-NZ"/>
                  </w:rPr>
                  <w:t>☐</w:t>
                </w:r>
              </w:sdtContent>
            </w:sdt>
            <w:r w:rsidR="00B164A5" w:rsidRPr="00800FD4">
              <w:rPr>
                <w:rFonts w:ascii="Calibri" w:hAnsi="Calibri" w:cs="Calibri"/>
                <w:lang w:val="en-NZ"/>
              </w:rPr>
              <w:t xml:space="preserve"> </w:t>
            </w:r>
            <w:r w:rsidR="00B164A5">
              <w:rPr>
                <w:rFonts w:ascii="Calibri" w:hAnsi="Calibri" w:cs="Calibri"/>
                <w:lang w:val="en-NZ"/>
              </w:rPr>
              <w:t>2 years</w:t>
            </w:r>
          </w:p>
          <w:p w14:paraId="1909412C" w14:textId="76B73732" w:rsidR="00B164A5" w:rsidRDefault="00EC3071" w:rsidP="009D1AB8">
            <w:pPr>
              <w:rPr>
                <w:rFonts w:ascii="Calibri" w:hAnsi="Calibri" w:cs="Calibri"/>
                <w:lang w:val="en-NZ"/>
              </w:rPr>
            </w:pPr>
            <w:sdt>
              <w:sdtPr>
                <w:rPr>
                  <w:rFonts w:ascii="Calibri" w:hAnsi="Calibri" w:cs="Calibri"/>
                  <w:lang w:val="en-NZ"/>
                </w:rPr>
                <w:id w:val="-576282806"/>
                <w14:checkbox>
                  <w14:checked w14:val="0"/>
                  <w14:checkedState w14:val="2612" w14:font="MS Gothic"/>
                  <w14:uncheckedState w14:val="2610" w14:font="MS Gothic"/>
                </w14:checkbox>
              </w:sdtPr>
              <w:sdtEndPr/>
              <w:sdtContent>
                <w:r w:rsidR="00B164A5">
                  <w:rPr>
                    <w:rFonts w:ascii="MS Gothic" w:eastAsia="MS Gothic" w:hAnsi="MS Gothic" w:cs="Calibri" w:hint="eastAsia"/>
                    <w:lang w:val="en-NZ"/>
                  </w:rPr>
                  <w:t>☐</w:t>
                </w:r>
              </w:sdtContent>
            </w:sdt>
            <w:r w:rsidR="00B164A5" w:rsidRPr="00800FD4">
              <w:rPr>
                <w:rFonts w:ascii="Calibri" w:hAnsi="Calibri" w:cs="Calibri"/>
                <w:lang w:val="en-NZ"/>
              </w:rPr>
              <w:t xml:space="preserve"> </w:t>
            </w:r>
            <w:r w:rsidR="00B164A5">
              <w:rPr>
                <w:rFonts w:ascii="Calibri" w:hAnsi="Calibri" w:cs="Calibri"/>
                <w:lang w:val="en-NZ"/>
              </w:rPr>
              <w:t>other – please specify and provide reasoning</w:t>
            </w:r>
            <w:r w:rsidR="00141262">
              <w:rPr>
                <w:rFonts w:ascii="Calibri" w:hAnsi="Calibri" w:cs="Calibri"/>
                <w:lang w:val="en-NZ"/>
              </w:rPr>
              <w:t>:</w:t>
            </w:r>
          </w:p>
          <w:p w14:paraId="1995829F" w14:textId="77777777" w:rsidR="00B164A5" w:rsidRDefault="00B164A5" w:rsidP="009D1AB8"/>
          <w:p w14:paraId="4D2D09E3" w14:textId="77777777" w:rsidR="00B164A5" w:rsidRDefault="00B164A5" w:rsidP="009D1AB8"/>
          <w:p w14:paraId="5057618E" w14:textId="77777777" w:rsidR="00B164A5" w:rsidRDefault="00B164A5" w:rsidP="009D1AB8"/>
        </w:tc>
      </w:tr>
    </w:tbl>
    <w:p w14:paraId="13F82138" w14:textId="77777777" w:rsidR="00B164A5" w:rsidRDefault="00B164A5" w:rsidP="00FF2A21">
      <w:pPr>
        <w:rPr>
          <w:lang w:val="en-NZ"/>
        </w:rPr>
      </w:pPr>
    </w:p>
    <w:tbl>
      <w:tblPr>
        <w:tblStyle w:val="TableGrid"/>
        <w:tblpPr w:leftFromText="180" w:rightFromText="180"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126F07" w14:paraId="56D8831A" w14:textId="77777777" w:rsidTr="00126F07">
        <w:tc>
          <w:tcPr>
            <w:tcW w:w="421" w:type="dxa"/>
            <w:shd w:val="clear" w:color="auto" w:fill="323E4F" w:themeFill="text2" w:themeFillShade="BF"/>
            <w:vAlign w:val="center"/>
          </w:tcPr>
          <w:p w14:paraId="5A87195A" w14:textId="3AEF3932" w:rsidR="00126F07" w:rsidRPr="00212212" w:rsidRDefault="007E77E7" w:rsidP="00126F07">
            <w:pPr>
              <w:pStyle w:val="Tablenum"/>
            </w:pPr>
            <w:bookmarkStart w:id="1" w:name="_Hlk167107521"/>
            <w:r>
              <w:t>5</w:t>
            </w:r>
          </w:p>
        </w:tc>
        <w:tc>
          <w:tcPr>
            <w:tcW w:w="8895" w:type="dxa"/>
            <w:shd w:val="clear" w:color="auto" w:fill="767171" w:themeFill="background2" w:themeFillShade="80"/>
          </w:tcPr>
          <w:p w14:paraId="0BE477E7" w14:textId="77777777" w:rsidR="00126F07" w:rsidRPr="00373600" w:rsidRDefault="00126F07" w:rsidP="00126F07">
            <w:pPr>
              <w:pStyle w:val="SectionHeader"/>
            </w:pPr>
            <w:r w:rsidRPr="00373600">
              <w:t>Proposed work programme for the extension period</w:t>
            </w:r>
          </w:p>
        </w:tc>
      </w:tr>
    </w:tbl>
    <w:bookmarkEnd w:id="1"/>
    <w:p w14:paraId="0B6D373B" w14:textId="7A811099" w:rsidR="006E7116" w:rsidRDefault="00A024D1" w:rsidP="00944D28">
      <w:pPr>
        <w:pStyle w:val="pf0"/>
        <w:spacing w:before="240" w:beforeAutospacing="0" w:after="240" w:afterAutospacing="0"/>
        <w:rPr>
          <w:rStyle w:val="cf01"/>
          <w:rFonts w:ascii="Calibri" w:hAnsi="Calibri" w:cs="Calibri"/>
        </w:rPr>
      </w:pPr>
      <w:r w:rsidRPr="00892331">
        <w:rPr>
          <w:rStyle w:val="cf01"/>
          <w:rFonts w:ascii="Calibri" w:hAnsi="Calibri" w:cs="Calibri"/>
        </w:rPr>
        <w:t>Propose a minimum work programme for the extension period.</w:t>
      </w:r>
      <w:r w:rsidR="00944D28">
        <w:rPr>
          <w:rStyle w:val="cf01"/>
          <w:rFonts w:ascii="Calibri" w:hAnsi="Calibri" w:cs="Calibri"/>
        </w:rPr>
        <w:t xml:space="preserve"> </w:t>
      </w:r>
    </w:p>
    <w:p w14:paraId="793D55EC" w14:textId="2710DA4E" w:rsidR="007B5C0B" w:rsidRDefault="00E92B27" w:rsidP="00944D28">
      <w:pPr>
        <w:pStyle w:val="pf0"/>
        <w:spacing w:before="240" w:beforeAutospacing="0" w:after="240" w:afterAutospacing="0"/>
        <w:rPr>
          <w:rFonts w:ascii="Calibri" w:hAnsi="Calibri" w:cs="Calibri"/>
          <w:sz w:val="18"/>
          <w:szCs w:val="18"/>
        </w:rPr>
      </w:pPr>
      <w:r>
        <w:rPr>
          <w:rFonts w:ascii="Calibri" w:hAnsi="Calibri" w:cs="Calibri"/>
          <w:sz w:val="18"/>
          <w:szCs w:val="18"/>
        </w:rPr>
        <w:t>An example of a work programme for a prospecting permit is provided below. A work programme for an extension of duration should build on the work programme of the initial permit term.</w:t>
      </w:r>
    </w:p>
    <w:tbl>
      <w:tblPr>
        <w:tblStyle w:val="TableGrid"/>
        <w:tblW w:w="0" w:type="auto"/>
        <w:tblLook w:val="04A0" w:firstRow="1" w:lastRow="0" w:firstColumn="1" w:lastColumn="0" w:noHBand="0" w:noVBand="1"/>
      </w:tblPr>
      <w:tblGrid>
        <w:gridCol w:w="9316"/>
      </w:tblGrid>
      <w:tr w:rsidR="00E92B27" w14:paraId="18CB5308" w14:textId="77777777" w:rsidTr="00E92B27">
        <w:tc>
          <w:tcPr>
            <w:tcW w:w="9316" w:type="dxa"/>
          </w:tcPr>
          <w:p w14:paraId="706BBEF6" w14:textId="770B4372" w:rsidR="006507AE" w:rsidRDefault="006507AE" w:rsidP="00DA68EF">
            <w:pPr>
              <w:tabs>
                <w:tab w:val="center" w:pos="4550"/>
              </w:tabs>
              <w:rPr>
                <w:rFonts w:ascii="Calibri" w:hAnsi="Calibri" w:cs="Calibri"/>
                <w:b/>
                <w:bCs/>
              </w:rPr>
            </w:pPr>
            <w:bookmarkStart w:id="2" w:name="_Hlk165882889"/>
            <w:r w:rsidRPr="003B535B">
              <w:rPr>
                <w:rFonts w:ascii="Calibri" w:hAnsi="Calibri" w:cs="Calibri"/>
                <w:b/>
                <w:bCs/>
              </w:rPr>
              <w:t>Example work programme:</w:t>
            </w:r>
            <w:r w:rsidR="003F2F5E">
              <w:rPr>
                <w:rFonts w:ascii="Calibri" w:hAnsi="Calibri" w:cs="Calibri"/>
                <w:b/>
                <w:bCs/>
              </w:rPr>
              <w:tab/>
            </w:r>
          </w:p>
          <w:p w14:paraId="2D0DF3E2" w14:textId="77777777" w:rsidR="00D92D05" w:rsidRPr="003B535B" w:rsidRDefault="00D92D05" w:rsidP="006507AE">
            <w:pPr>
              <w:rPr>
                <w:rFonts w:ascii="Calibri" w:hAnsi="Calibri" w:cs="Calibri"/>
                <w:b/>
                <w:bCs/>
              </w:rPr>
            </w:pPr>
          </w:p>
          <w:p w14:paraId="7089D6C1" w14:textId="77777777" w:rsidR="006507AE" w:rsidRPr="00E92B27" w:rsidRDefault="006507AE" w:rsidP="006507AE">
            <w:pPr>
              <w:pStyle w:val="NormalWeb"/>
              <w:spacing w:before="0" w:beforeAutospacing="0" w:after="0" w:afterAutospacing="0"/>
              <w:rPr>
                <w:i/>
                <w:iCs/>
                <w:sz w:val="18"/>
                <w:szCs w:val="18"/>
              </w:rPr>
            </w:pPr>
            <w:bookmarkStart w:id="3" w:name="_Hlk165882883"/>
            <w:r w:rsidRPr="00E92B27">
              <w:rPr>
                <w:i/>
                <w:iCs/>
                <w:sz w:val="18"/>
                <w:szCs w:val="18"/>
              </w:rPr>
              <w:t xml:space="preserve">1. Within </w:t>
            </w:r>
            <w:r>
              <w:rPr>
                <w:i/>
                <w:iCs/>
                <w:sz w:val="18"/>
                <w:szCs w:val="18"/>
              </w:rPr>
              <w:t>48</w:t>
            </w:r>
            <w:r w:rsidRPr="00E92B27">
              <w:rPr>
                <w:i/>
                <w:iCs/>
                <w:sz w:val="18"/>
                <w:szCs w:val="18"/>
              </w:rPr>
              <w:t xml:space="preserve"> months of the commencement date of the permit, the permit holder shall (to the satisfaction of the chief executive):</w:t>
            </w:r>
          </w:p>
          <w:p w14:paraId="73009FD3" w14:textId="77777777" w:rsidR="006507AE" w:rsidRDefault="006507AE" w:rsidP="006507AE">
            <w:pPr>
              <w:pStyle w:val="NormalWeb"/>
              <w:numPr>
                <w:ilvl w:val="0"/>
                <w:numId w:val="38"/>
              </w:numPr>
              <w:spacing w:before="0" w:beforeAutospacing="0" w:after="0" w:afterAutospacing="0"/>
              <w:ind w:left="540"/>
              <w:rPr>
                <w:i/>
                <w:iCs/>
                <w:sz w:val="18"/>
                <w:szCs w:val="18"/>
              </w:rPr>
            </w:pPr>
            <w:r w:rsidRPr="00E92B27">
              <w:rPr>
                <w:i/>
                <w:iCs/>
                <w:sz w:val="18"/>
                <w:szCs w:val="18"/>
              </w:rPr>
              <w:t xml:space="preserve">complete a </w:t>
            </w:r>
            <w:r>
              <w:rPr>
                <w:i/>
                <w:iCs/>
                <w:sz w:val="18"/>
                <w:szCs w:val="18"/>
              </w:rPr>
              <w:t xml:space="preserve">further </w:t>
            </w:r>
            <w:r w:rsidRPr="00E92B27">
              <w:rPr>
                <w:i/>
                <w:iCs/>
                <w:sz w:val="18"/>
                <w:szCs w:val="18"/>
              </w:rPr>
              <w:t>programme of geochemical rock chip and / or soil sampling for a minimum of</w:t>
            </w:r>
            <w:r>
              <w:rPr>
                <w:i/>
                <w:iCs/>
                <w:sz w:val="18"/>
                <w:szCs w:val="18"/>
              </w:rPr>
              <w:t xml:space="preserve"> a further</w:t>
            </w:r>
            <w:r w:rsidRPr="00E92B27">
              <w:rPr>
                <w:i/>
                <w:iCs/>
                <w:sz w:val="18"/>
                <w:szCs w:val="18"/>
              </w:rPr>
              <w:t xml:space="preserve"> 200 </w:t>
            </w:r>
            <w:proofErr w:type="gramStart"/>
            <w:r w:rsidRPr="00E92B27">
              <w:rPr>
                <w:i/>
                <w:iCs/>
                <w:sz w:val="18"/>
                <w:szCs w:val="18"/>
              </w:rPr>
              <w:t>samples;</w:t>
            </w:r>
            <w:proofErr w:type="gramEnd"/>
          </w:p>
          <w:p w14:paraId="7A004946" w14:textId="77777777" w:rsidR="006507AE" w:rsidRDefault="006507AE" w:rsidP="006507AE">
            <w:pPr>
              <w:pStyle w:val="NormalWeb"/>
              <w:numPr>
                <w:ilvl w:val="0"/>
                <w:numId w:val="38"/>
              </w:numPr>
              <w:spacing w:before="0" w:beforeAutospacing="0" w:after="0" w:afterAutospacing="0"/>
              <w:ind w:left="540"/>
              <w:rPr>
                <w:i/>
                <w:iCs/>
                <w:sz w:val="18"/>
                <w:szCs w:val="18"/>
              </w:rPr>
            </w:pPr>
            <w:r>
              <w:rPr>
                <w:i/>
                <w:iCs/>
                <w:sz w:val="18"/>
                <w:szCs w:val="18"/>
              </w:rPr>
              <w:t xml:space="preserve">complete a programme of trace element geochemical analysis for a minimum of 100 </w:t>
            </w:r>
            <w:proofErr w:type="gramStart"/>
            <w:r>
              <w:rPr>
                <w:i/>
                <w:iCs/>
                <w:sz w:val="18"/>
                <w:szCs w:val="18"/>
              </w:rPr>
              <w:t>samples;</w:t>
            </w:r>
            <w:proofErr w:type="gramEnd"/>
          </w:p>
          <w:p w14:paraId="78080AB9" w14:textId="77777777" w:rsidR="006507AE" w:rsidRPr="00E92B27" w:rsidRDefault="006507AE" w:rsidP="006507AE">
            <w:pPr>
              <w:pStyle w:val="NormalWeb"/>
              <w:numPr>
                <w:ilvl w:val="0"/>
                <w:numId w:val="38"/>
              </w:numPr>
              <w:spacing w:before="0" w:beforeAutospacing="0" w:after="0" w:afterAutospacing="0"/>
              <w:ind w:left="540"/>
              <w:rPr>
                <w:i/>
                <w:iCs/>
                <w:sz w:val="18"/>
                <w:szCs w:val="18"/>
              </w:rPr>
            </w:pPr>
            <w:r>
              <w:rPr>
                <w:i/>
                <w:iCs/>
                <w:sz w:val="18"/>
                <w:szCs w:val="18"/>
              </w:rPr>
              <w:t xml:space="preserve">complete a ground-based geophysical </w:t>
            </w:r>
            <w:proofErr w:type="gramStart"/>
            <w:r>
              <w:rPr>
                <w:i/>
                <w:iCs/>
                <w:sz w:val="18"/>
                <w:szCs w:val="18"/>
              </w:rPr>
              <w:t>survey;</w:t>
            </w:r>
            <w:proofErr w:type="gramEnd"/>
          </w:p>
          <w:p w14:paraId="679044A1" w14:textId="77777777" w:rsidR="006507AE" w:rsidRPr="003B535B" w:rsidRDefault="006507AE" w:rsidP="006507AE">
            <w:pPr>
              <w:pStyle w:val="NormalWeb"/>
              <w:numPr>
                <w:ilvl w:val="0"/>
                <w:numId w:val="38"/>
              </w:numPr>
              <w:spacing w:before="0" w:beforeAutospacing="0" w:after="0" w:afterAutospacing="0"/>
              <w:ind w:left="540"/>
              <w:rPr>
                <w:sz w:val="18"/>
                <w:szCs w:val="18"/>
              </w:rPr>
            </w:pPr>
            <w:r>
              <w:rPr>
                <w:i/>
                <w:iCs/>
                <w:sz w:val="18"/>
                <w:szCs w:val="18"/>
              </w:rPr>
              <w:t>identify exploration targets, and</w:t>
            </w:r>
          </w:p>
          <w:p w14:paraId="24A5C435" w14:textId="77777777" w:rsidR="006507AE" w:rsidRPr="003B535B" w:rsidRDefault="006507AE" w:rsidP="006507AE">
            <w:pPr>
              <w:pStyle w:val="NormalWeb"/>
              <w:numPr>
                <w:ilvl w:val="0"/>
                <w:numId w:val="38"/>
              </w:numPr>
              <w:spacing w:before="0" w:beforeAutospacing="0" w:after="0" w:afterAutospacing="0"/>
              <w:ind w:left="540"/>
              <w:rPr>
                <w:sz w:val="18"/>
                <w:szCs w:val="18"/>
              </w:rPr>
            </w:pPr>
            <w:r w:rsidRPr="00E92B27">
              <w:rPr>
                <w:i/>
                <w:iCs/>
                <w:sz w:val="18"/>
                <w:szCs w:val="18"/>
              </w:rPr>
              <w:t>prepare a technical report detailing all work completed during this stage of the work programme, including QAQC information and data sufficient to demonstrate levels of accuracy and precision, to be submitted to the chief executive in accordance with the regulations.</w:t>
            </w:r>
          </w:p>
          <w:bookmarkEnd w:id="2"/>
          <w:bookmarkEnd w:id="3"/>
          <w:p w14:paraId="4AE6F17E" w14:textId="7475665B" w:rsidR="00E92B27" w:rsidRDefault="00E92B27" w:rsidP="003B535B">
            <w:pPr>
              <w:pStyle w:val="NormalWeb"/>
              <w:spacing w:before="0" w:beforeAutospacing="0" w:after="0" w:afterAutospacing="0"/>
              <w:ind w:left="540"/>
              <w:rPr>
                <w:sz w:val="18"/>
                <w:szCs w:val="18"/>
              </w:rPr>
            </w:pPr>
          </w:p>
        </w:tc>
      </w:tr>
    </w:tbl>
    <w:p w14:paraId="0F1BADEC" w14:textId="77777777" w:rsidR="00E92B27" w:rsidRPr="003B535B" w:rsidRDefault="00E92B27" w:rsidP="00944D28">
      <w:pPr>
        <w:pStyle w:val="pf0"/>
        <w:spacing w:before="240" w:beforeAutospacing="0" w:after="240" w:afterAutospacing="0"/>
        <w:rPr>
          <w:rFonts w:ascii="Calibri" w:hAnsi="Calibri" w:cs="Calibri"/>
          <w:sz w:val="18"/>
          <w:szCs w:val="18"/>
        </w:rPr>
      </w:pPr>
    </w:p>
    <w:tbl>
      <w:tblPr>
        <w:tblStyle w:val="TableGrid"/>
        <w:tblW w:w="0" w:type="auto"/>
        <w:tblLook w:val="04A0" w:firstRow="1" w:lastRow="0" w:firstColumn="1" w:lastColumn="0" w:noHBand="0" w:noVBand="1"/>
      </w:tblPr>
      <w:tblGrid>
        <w:gridCol w:w="9316"/>
      </w:tblGrid>
      <w:tr w:rsidR="00FF2A21" w14:paraId="3E030611" w14:textId="77777777" w:rsidTr="00E91091">
        <w:trPr>
          <w:trHeight w:val="3525"/>
        </w:trPr>
        <w:tc>
          <w:tcPr>
            <w:tcW w:w="9316" w:type="dxa"/>
          </w:tcPr>
          <w:p w14:paraId="5F0C2CAF" w14:textId="4D33B01D" w:rsidR="009B67E5" w:rsidRPr="003B535B" w:rsidRDefault="00E92B27" w:rsidP="00FF2A21">
            <w:pPr>
              <w:rPr>
                <w:b/>
                <w:bCs/>
              </w:rPr>
            </w:pPr>
            <w:r>
              <w:rPr>
                <w:b/>
                <w:bCs/>
              </w:rPr>
              <w:t>Use this space to propose the work programme for the extension of duration of the permit:</w:t>
            </w:r>
          </w:p>
          <w:p w14:paraId="4420EBCE" w14:textId="77777777" w:rsidR="00FF2A21" w:rsidRDefault="00FF2A21" w:rsidP="009F2C68">
            <w:pPr>
              <w:rPr>
                <w:lang w:val="en-NZ"/>
              </w:rPr>
            </w:pPr>
          </w:p>
        </w:tc>
      </w:tr>
    </w:tbl>
    <w:p w14:paraId="5470566D" w14:textId="55AEFBAB" w:rsidR="00944D28" w:rsidRDefault="00944D28" w:rsidP="00267FBB">
      <w:pPr>
        <w:rPr>
          <w:b/>
          <w:bCs/>
          <w:lang w:val="en-NZ"/>
        </w:rPr>
      </w:pPr>
    </w:p>
    <w:p w14:paraId="5438B044" w14:textId="0B0106F1" w:rsidR="000E1602" w:rsidRDefault="000E1602" w:rsidP="00267FBB">
      <w:pPr>
        <w:rPr>
          <w:b/>
          <w:bCs/>
          <w:lang w:val="en-NZ"/>
        </w:rPr>
      </w:pPr>
    </w:p>
    <w:p w14:paraId="31CE7AAB" w14:textId="77777777" w:rsidR="000E1602" w:rsidRDefault="000E1602" w:rsidP="00267FBB">
      <w:pPr>
        <w:rPr>
          <w:b/>
          <w:bCs/>
          <w:lang w:val="en-NZ"/>
        </w:rPr>
      </w:pPr>
    </w:p>
    <w:tbl>
      <w:tblPr>
        <w:tblStyle w:val="TableGrid"/>
        <w:tblpPr w:leftFromText="180" w:rightFromText="180"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0E1602" w:rsidRPr="003F2F5E" w14:paraId="6A250CA3" w14:textId="77777777" w:rsidTr="00CE430F">
        <w:tc>
          <w:tcPr>
            <w:tcW w:w="421" w:type="dxa"/>
            <w:shd w:val="clear" w:color="auto" w:fill="323E4F" w:themeFill="text2" w:themeFillShade="BF"/>
            <w:vAlign w:val="center"/>
          </w:tcPr>
          <w:p w14:paraId="2711E93C" w14:textId="4E3C8974" w:rsidR="000E1602" w:rsidRPr="003F2F5E" w:rsidRDefault="00D92D05" w:rsidP="00CE430F">
            <w:pPr>
              <w:pStyle w:val="Tablenum"/>
              <w:rPr>
                <w:rFonts w:ascii="Calibri" w:hAnsi="Calibri" w:cs="Calibri"/>
              </w:rPr>
            </w:pPr>
            <w:r w:rsidRPr="003F2F5E">
              <w:rPr>
                <w:rFonts w:ascii="Calibri" w:hAnsi="Calibri" w:cs="Calibri"/>
              </w:rPr>
              <w:t>6</w:t>
            </w:r>
          </w:p>
        </w:tc>
        <w:tc>
          <w:tcPr>
            <w:tcW w:w="8895" w:type="dxa"/>
            <w:shd w:val="clear" w:color="auto" w:fill="767171" w:themeFill="background2" w:themeFillShade="80"/>
          </w:tcPr>
          <w:p w14:paraId="752D6914" w14:textId="25B68AA2" w:rsidR="000E1602" w:rsidRPr="003F2F5E" w:rsidRDefault="000E1602" w:rsidP="00CE430F">
            <w:pPr>
              <w:pStyle w:val="SectionHeader"/>
              <w:rPr>
                <w:rFonts w:cs="Calibri"/>
              </w:rPr>
            </w:pPr>
            <w:r w:rsidRPr="003F2F5E">
              <w:rPr>
                <w:rFonts w:cs="Calibri"/>
              </w:rPr>
              <w:t>Reasons why the Minister should extend the duration of the permit</w:t>
            </w:r>
          </w:p>
        </w:tc>
      </w:tr>
    </w:tbl>
    <w:p w14:paraId="586CE281" w14:textId="083F25D8" w:rsidR="00F06987" w:rsidRPr="003F2F5E" w:rsidRDefault="00F06987" w:rsidP="00267FBB">
      <w:pPr>
        <w:rPr>
          <w:rFonts w:ascii="Calibri" w:hAnsi="Calibri" w:cs="Calibri"/>
          <w:b/>
          <w:bCs/>
          <w:lang w:val="en-NZ"/>
        </w:rPr>
      </w:pPr>
      <w:r w:rsidRPr="003F2F5E">
        <w:rPr>
          <w:rFonts w:ascii="Calibri" w:hAnsi="Calibri" w:cs="Calibri"/>
          <w:b/>
          <w:bCs/>
          <w:lang w:val="en-NZ"/>
        </w:rPr>
        <w:t xml:space="preserve">You are required to provide a statement of reasons why you consider that the duration of the permit should be extended. </w:t>
      </w:r>
      <w:proofErr w:type="gramStart"/>
      <w:r w:rsidRPr="003F2F5E">
        <w:rPr>
          <w:rFonts w:ascii="Calibri" w:hAnsi="Calibri" w:cs="Calibri"/>
          <w:b/>
          <w:bCs/>
          <w:lang w:val="en-NZ"/>
        </w:rPr>
        <w:t>In particular you</w:t>
      </w:r>
      <w:proofErr w:type="gramEnd"/>
      <w:r w:rsidRPr="003F2F5E">
        <w:rPr>
          <w:rFonts w:ascii="Calibri" w:hAnsi="Calibri" w:cs="Calibri"/>
          <w:b/>
          <w:bCs/>
          <w:lang w:val="en-NZ"/>
        </w:rPr>
        <w:t xml:space="preserve"> should include discussion of following</w:t>
      </w:r>
      <w:r w:rsidR="00774066" w:rsidRPr="003F2F5E">
        <w:rPr>
          <w:rFonts w:ascii="Calibri" w:hAnsi="Calibri" w:cs="Calibri"/>
          <w:b/>
          <w:bCs/>
          <w:lang w:val="en-NZ"/>
        </w:rPr>
        <w:t xml:space="preserve">: </w:t>
      </w:r>
    </w:p>
    <w:p w14:paraId="25BDB4D5" w14:textId="77777777" w:rsidR="009F2C68" w:rsidRPr="003F2F5E" w:rsidRDefault="009F2C68" w:rsidP="00214EDD">
      <w:pPr>
        <w:pStyle w:val="pf0"/>
        <w:numPr>
          <w:ilvl w:val="0"/>
          <w:numId w:val="36"/>
        </w:numPr>
        <w:spacing w:before="0" w:beforeAutospacing="0"/>
        <w:rPr>
          <w:rFonts w:ascii="Calibri" w:hAnsi="Calibri" w:cs="Calibri"/>
          <w:sz w:val="20"/>
          <w:szCs w:val="20"/>
        </w:rPr>
      </w:pPr>
      <w:r w:rsidRPr="003F2F5E">
        <w:rPr>
          <w:rStyle w:val="cf11"/>
          <w:rFonts w:ascii="Calibri" w:hAnsi="Calibri" w:cs="Calibri"/>
        </w:rPr>
        <w:t>the objectives of the proposed minimum work programme to be carried out during the proposed extension; and</w:t>
      </w:r>
    </w:p>
    <w:p w14:paraId="5B02CA12" w14:textId="3367CC24" w:rsidR="009F2C68" w:rsidRPr="003F2F5E" w:rsidRDefault="009F2C68" w:rsidP="009F2C68">
      <w:pPr>
        <w:pStyle w:val="pf0"/>
        <w:numPr>
          <w:ilvl w:val="0"/>
          <w:numId w:val="36"/>
        </w:numPr>
        <w:rPr>
          <w:rStyle w:val="cf11"/>
          <w:rFonts w:ascii="Calibri" w:hAnsi="Calibri" w:cs="Calibri"/>
          <w:sz w:val="20"/>
          <w:szCs w:val="20"/>
          <w:shd w:val="clear" w:color="auto" w:fill="auto"/>
        </w:rPr>
      </w:pPr>
      <w:r w:rsidRPr="003F2F5E">
        <w:rPr>
          <w:rStyle w:val="cf11"/>
          <w:rFonts w:ascii="Calibri" w:hAnsi="Calibri" w:cs="Calibri"/>
        </w:rPr>
        <w:t>the proposed prospecting activities, including the extent to which the programme proposes to use new or improved sampling, analytical, or survey techniques</w:t>
      </w:r>
      <w:r w:rsidR="00DA68EF">
        <w:rPr>
          <w:rStyle w:val="cf11"/>
          <w:rFonts w:ascii="Calibri" w:hAnsi="Calibri" w:cs="Calibri"/>
        </w:rPr>
        <w:t>.</w:t>
      </w:r>
    </w:p>
    <w:tbl>
      <w:tblPr>
        <w:tblStyle w:val="TableGrid"/>
        <w:tblW w:w="0" w:type="auto"/>
        <w:tblLook w:val="04A0" w:firstRow="1" w:lastRow="0" w:firstColumn="1" w:lastColumn="0" w:noHBand="0" w:noVBand="1"/>
      </w:tblPr>
      <w:tblGrid>
        <w:gridCol w:w="9316"/>
      </w:tblGrid>
      <w:tr w:rsidR="009F2C68" w:rsidRPr="003F2F5E" w14:paraId="68E0197E" w14:textId="77777777" w:rsidTr="00E7672F">
        <w:trPr>
          <w:trHeight w:val="1502"/>
        </w:trPr>
        <w:tc>
          <w:tcPr>
            <w:tcW w:w="9316" w:type="dxa"/>
          </w:tcPr>
          <w:p w14:paraId="4C18A789" w14:textId="77777777" w:rsidR="009F2C68" w:rsidRPr="003F2F5E" w:rsidRDefault="009F2C68" w:rsidP="009F2C68">
            <w:pPr>
              <w:pStyle w:val="pf0"/>
              <w:rPr>
                <w:rFonts w:ascii="Calibri" w:hAnsi="Calibri" w:cs="Calibri"/>
                <w:sz w:val="20"/>
                <w:szCs w:val="20"/>
              </w:rPr>
            </w:pPr>
          </w:p>
        </w:tc>
      </w:tr>
    </w:tbl>
    <w:p w14:paraId="60C0F9F4" w14:textId="77777777" w:rsidR="009F2C68" w:rsidRPr="003F2F5E" w:rsidRDefault="009F2C68" w:rsidP="009F2C68">
      <w:pPr>
        <w:pStyle w:val="pf0"/>
        <w:numPr>
          <w:ilvl w:val="0"/>
          <w:numId w:val="36"/>
        </w:numPr>
        <w:rPr>
          <w:rStyle w:val="cf11"/>
          <w:rFonts w:ascii="Calibri" w:hAnsi="Calibri" w:cs="Calibri"/>
          <w:sz w:val="20"/>
          <w:szCs w:val="20"/>
          <w:shd w:val="clear" w:color="auto" w:fill="auto"/>
        </w:rPr>
      </w:pPr>
      <w:r w:rsidRPr="003F2F5E">
        <w:rPr>
          <w:rStyle w:val="cf11"/>
          <w:rFonts w:ascii="Calibri" w:hAnsi="Calibri" w:cs="Calibri"/>
        </w:rPr>
        <w:t>the results of prospecting already undertaken by the permit holder</w:t>
      </w:r>
    </w:p>
    <w:p w14:paraId="6F7B72E7" w14:textId="0C602D92" w:rsidR="009F2C68" w:rsidRPr="00DA68EF" w:rsidRDefault="009F2C68" w:rsidP="00E7672F">
      <w:pPr>
        <w:pStyle w:val="pf0"/>
        <w:numPr>
          <w:ilvl w:val="0"/>
          <w:numId w:val="36"/>
        </w:numPr>
        <w:rPr>
          <w:rStyle w:val="cf11"/>
          <w:rFonts w:ascii="Calibri" w:hAnsi="Calibri" w:cs="Calibri"/>
          <w:sz w:val="20"/>
          <w:szCs w:val="20"/>
          <w:shd w:val="clear" w:color="auto" w:fill="auto"/>
        </w:rPr>
      </w:pPr>
      <w:r w:rsidRPr="003F2F5E">
        <w:rPr>
          <w:rStyle w:val="cf11"/>
          <w:rFonts w:ascii="Calibri" w:hAnsi="Calibri" w:cs="Calibri"/>
        </w:rPr>
        <w:t>the geology and potential mineralisation of the permit area; and</w:t>
      </w:r>
    </w:p>
    <w:p w14:paraId="0AA957E8" w14:textId="1D9E1562" w:rsidR="00DA68EF" w:rsidRPr="003F2F5E" w:rsidRDefault="00DA68EF" w:rsidP="00E7672F">
      <w:pPr>
        <w:pStyle w:val="pf0"/>
        <w:numPr>
          <w:ilvl w:val="0"/>
          <w:numId w:val="36"/>
        </w:numPr>
        <w:rPr>
          <w:rFonts w:ascii="Calibri" w:hAnsi="Calibri" w:cs="Calibri"/>
          <w:sz w:val="20"/>
          <w:szCs w:val="20"/>
        </w:rPr>
      </w:pPr>
      <w:r w:rsidRPr="003F2F5E">
        <w:rPr>
          <w:rStyle w:val="cf11"/>
          <w:rFonts w:ascii="Calibri" w:hAnsi="Calibri" w:cs="Calibri"/>
        </w:rPr>
        <w:t>a statement as to whether the extension is being sought to enable the applicant to complete or extend a work programme already under way, and the geological reasons that justify an extension.</w:t>
      </w:r>
    </w:p>
    <w:tbl>
      <w:tblPr>
        <w:tblStyle w:val="TableGrid"/>
        <w:tblW w:w="0" w:type="auto"/>
        <w:tblLook w:val="04A0" w:firstRow="1" w:lastRow="0" w:firstColumn="1" w:lastColumn="0" w:noHBand="0" w:noVBand="1"/>
      </w:tblPr>
      <w:tblGrid>
        <w:gridCol w:w="9316"/>
      </w:tblGrid>
      <w:tr w:rsidR="009F2C68" w:rsidRPr="003F2F5E" w14:paraId="7F1DE1C4" w14:textId="77777777" w:rsidTr="00E7672F">
        <w:trPr>
          <w:trHeight w:val="1178"/>
        </w:trPr>
        <w:tc>
          <w:tcPr>
            <w:tcW w:w="9316" w:type="dxa"/>
          </w:tcPr>
          <w:p w14:paraId="22750A6E" w14:textId="77777777" w:rsidR="009F2C68" w:rsidRPr="003F2F5E" w:rsidRDefault="009F2C68" w:rsidP="009F2C68">
            <w:pPr>
              <w:pStyle w:val="pf0"/>
              <w:rPr>
                <w:rFonts w:ascii="Calibri" w:hAnsi="Calibri" w:cs="Calibri"/>
                <w:sz w:val="20"/>
                <w:szCs w:val="20"/>
                <w:lang w:val="en-NZ"/>
              </w:rPr>
            </w:pPr>
          </w:p>
        </w:tc>
      </w:tr>
    </w:tbl>
    <w:p w14:paraId="32C9C1CF" w14:textId="34EA756D" w:rsidR="009F2C68" w:rsidRPr="003F2F5E" w:rsidRDefault="00830634" w:rsidP="000E1602">
      <w:pPr>
        <w:pStyle w:val="pf0"/>
        <w:rPr>
          <w:rStyle w:val="cf11"/>
          <w:rFonts w:ascii="Calibri" w:hAnsi="Calibri" w:cs="Calibri"/>
          <w:b/>
          <w:bCs/>
        </w:rPr>
      </w:pPr>
      <w:r w:rsidRPr="003F2F5E">
        <w:rPr>
          <w:rStyle w:val="cf11"/>
          <w:rFonts w:ascii="Calibri" w:hAnsi="Calibri" w:cs="Calibri"/>
          <w:b/>
          <w:bCs/>
        </w:rPr>
        <w:t>Provide a</w:t>
      </w:r>
      <w:r w:rsidR="004D30C4" w:rsidRPr="003F2F5E">
        <w:rPr>
          <w:rStyle w:val="cf11"/>
          <w:rFonts w:ascii="Calibri" w:hAnsi="Calibri" w:cs="Calibri"/>
          <w:b/>
          <w:bCs/>
        </w:rPr>
        <w:t xml:space="preserve"> statement as to whether the proposed prospecting activities will investigate the full extent of the land to be covered by the permit.</w:t>
      </w:r>
    </w:p>
    <w:tbl>
      <w:tblPr>
        <w:tblStyle w:val="TableGrid"/>
        <w:tblW w:w="0" w:type="auto"/>
        <w:tblLook w:val="04A0" w:firstRow="1" w:lastRow="0" w:firstColumn="1" w:lastColumn="0" w:noHBand="0" w:noVBand="1"/>
      </w:tblPr>
      <w:tblGrid>
        <w:gridCol w:w="9316"/>
      </w:tblGrid>
      <w:tr w:rsidR="004D30C4" w14:paraId="481CE26C" w14:textId="77777777" w:rsidTr="00E7672F">
        <w:trPr>
          <w:trHeight w:val="1637"/>
        </w:trPr>
        <w:tc>
          <w:tcPr>
            <w:tcW w:w="9316" w:type="dxa"/>
          </w:tcPr>
          <w:p w14:paraId="1F2E23B7" w14:textId="77777777" w:rsidR="004D30C4" w:rsidRDefault="004D30C4" w:rsidP="00267FBB">
            <w:pPr>
              <w:rPr>
                <w:lang w:val="en-NZ"/>
              </w:rPr>
            </w:pPr>
          </w:p>
        </w:tc>
      </w:tr>
    </w:tbl>
    <w:p w14:paraId="1329DD3C" w14:textId="4CE47B34" w:rsidR="009F2C68" w:rsidRDefault="009F2C68" w:rsidP="00267FBB">
      <w:pPr>
        <w:rPr>
          <w:lang w:val="en-NZ"/>
        </w:rPr>
      </w:pPr>
    </w:p>
    <w:p w14:paraId="4FDD8EFB" w14:textId="77777777" w:rsidR="00E10334" w:rsidRDefault="00E10334" w:rsidP="00267FBB">
      <w:pPr>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4D30C4" w14:paraId="3F2CD295" w14:textId="77777777" w:rsidTr="00B80868">
        <w:tc>
          <w:tcPr>
            <w:tcW w:w="421" w:type="dxa"/>
            <w:shd w:val="clear" w:color="auto" w:fill="323E4F" w:themeFill="text2" w:themeFillShade="BF"/>
            <w:vAlign w:val="center"/>
          </w:tcPr>
          <w:p w14:paraId="2B879BF4" w14:textId="0A945C51" w:rsidR="004D30C4" w:rsidRPr="00212212" w:rsidRDefault="00D92D05" w:rsidP="00B80868">
            <w:pPr>
              <w:pStyle w:val="Tablenum"/>
            </w:pPr>
            <w:r>
              <w:t>7</w:t>
            </w:r>
          </w:p>
        </w:tc>
        <w:tc>
          <w:tcPr>
            <w:tcW w:w="8895" w:type="dxa"/>
            <w:shd w:val="clear" w:color="auto" w:fill="767171" w:themeFill="background2" w:themeFillShade="80"/>
          </w:tcPr>
          <w:p w14:paraId="0C76A88D" w14:textId="1D211717" w:rsidR="004D30C4" w:rsidRDefault="004D30C4" w:rsidP="00B80868">
            <w:pPr>
              <w:pStyle w:val="SectionHeader"/>
            </w:pPr>
            <w:r>
              <w:t>Expenditure for the extension period</w:t>
            </w:r>
          </w:p>
        </w:tc>
      </w:tr>
    </w:tbl>
    <w:p w14:paraId="6323B148" w14:textId="4B6752AA" w:rsidR="00D6492E" w:rsidRPr="00D6492E" w:rsidRDefault="00D6492E" w:rsidP="00D6492E">
      <w:pPr>
        <w:rPr>
          <w:lang w:val="en-NZ"/>
        </w:rPr>
      </w:pPr>
      <w:r w:rsidRPr="00D6492E">
        <w:rPr>
          <w:lang w:val="en-NZ"/>
        </w:rPr>
        <w:t xml:space="preserve">Provide an estimate for the minimum amount of money that you expect to spend for the duration of the </w:t>
      </w:r>
      <w:r w:rsidR="006A3179">
        <w:rPr>
          <w:lang w:val="en-NZ"/>
        </w:rPr>
        <w:t>extension period</w:t>
      </w:r>
      <w:r w:rsidRPr="00D6492E">
        <w:rPr>
          <w:lang w:val="en-NZ"/>
        </w:rPr>
        <w:t xml:space="preserve">. When doing this you should include a breakdown of the costs of each work programme obligation (refer to section </w:t>
      </w:r>
      <w:r w:rsidR="000B7B41">
        <w:rPr>
          <w:lang w:val="en-NZ"/>
        </w:rPr>
        <w:t>5</w:t>
      </w:r>
      <w:r w:rsidR="004E65BD">
        <w:rPr>
          <w:lang w:val="en-NZ"/>
        </w:rPr>
        <w:t xml:space="preserve"> above</w:t>
      </w:r>
      <w:r w:rsidRPr="00D6492E">
        <w:rPr>
          <w:lang w:val="en-NZ"/>
        </w:rPr>
        <w:t xml:space="preserve">). </w:t>
      </w:r>
    </w:p>
    <w:p w14:paraId="6B54F663" w14:textId="77777777" w:rsidR="00D6492E" w:rsidRPr="00D6492E" w:rsidRDefault="00D6492E" w:rsidP="00D6492E">
      <w:pPr>
        <w:rPr>
          <w:lang w:val="en-NZ"/>
        </w:rPr>
      </w:pPr>
      <w:r w:rsidRPr="00D6492E">
        <w:rPr>
          <w:lang w:val="en-NZ"/>
        </w:rPr>
        <w:t>Below is an example of a cost breakdown for a prospecting permit.</w:t>
      </w:r>
    </w:p>
    <w:tbl>
      <w:tblPr>
        <w:tblStyle w:val="TableGrid"/>
        <w:tblW w:w="0" w:type="auto"/>
        <w:tblLook w:val="04A0" w:firstRow="1" w:lastRow="0" w:firstColumn="1" w:lastColumn="0" w:noHBand="0" w:noVBand="1"/>
      </w:tblPr>
      <w:tblGrid>
        <w:gridCol w:w="7645"/>
        <w:gridCol w:w="1671"/>
      </w:tblGrid>
      <w:tr w:rsidR="000B7B41" w14:paraId="51E732EC" w14:textId="77777777" w:rsidTr="00883C1B">
        <w:trPr>
          <w:trHeight w:val="360"/>
        </w:trPr>
        <w:tc>
          <w:tcPr>
            <w:tcW w:w="7645" w:type="dxa"/>
            <w:vAlign w:val="center"/>
          </w:tcPr>
          <w:p w14:paraId="74386FE9" w14:textId="77777777" w:rsidR="000B7B41" w:rsidRPr="00883C1B" w:rsidRDefault="000B7B41" w:rsidP="00883C1B">
            <w:pPr>
              <w:spacing w:before="0" w:after="0"/>
              <w:rPr>
                <w:b/>
                <w:bCs/>
                <w:i/>
                <w:iCs/>
                <w:lang w:val="en-NZ"/>
              </w:rPr>
            </w:pPr>
            <w:r w:rsidRPr="00883C1B">
              <w:rPr>
                <w:b/>
                <w:bCs/>
                <w:i/>
                <w:iCs/>
                <w:lang w:val="en-NZ"/>
              </w:rPr>
              <w:t>Work programme obligation</w:t>
            </w:r>
          </w:p>
        </w:tc>
        <w:tc>
          <w:tcPr>
            <w:tcW w:w="1671" w:type="dxa"/>
            <w:vAlign w:val="center"/>
          </w:tcPr>
          <w:p w14:paraId="342A32AF" w14:textId="77777777" w:rsidR="000B7B41" w:rsidRPr="00883C1B" w:rsidRDefault="000B7B41" w:rsidP="00883C1B">
            <w:pPr>
              <w:spacing w:before="0" w:after="0"/>
              <w:rPr>
                <w:b/>
                <w:bCs/>
                <w:i/>
                <w:iCs/>
                <w:lang w:val="en-NZ"/>
              </w:rPr>
            </w:pPr>
            <w:r w:rsidRPr="00883C1B">
              <w:rPr>
                <w:b/>
                <w:bCs/>
                <w:i/>
                <w:iCs/>
                <w:lang w:val="en-NZ"/>
              </w:rPr>
              <w:t>Estimated cost</w:t>
            </w:r>
          </w:p>
        </w:tc>
      </w:tr>
      <w:tr w:rsidR="006507AE" w14:paraId="604E6248" w14:textId="77777777" w:rsidTr="00883C1B">
        <w:trPr>
          <w:trHeight w:val="360"/>
        </w:trPr>
        <w:tc>
          <w:tcPr>
            <w:tcW w:w="7645" w:type="dxa"/>
            <w:vAlign w:val="center"/>
          </w:tcPr>
          <w:p w14:paraId="2D996F49" w14:textId="1D913281" w:rsidR="006507AE" w:rsidRPr="00883C1B" w:rsidRDefault="006507AE" w:rsidP="006507AE">
            <w:pPr>
              <w:spacing w:before="0" w:after="0"/>
              <w:rPr>
                <w:i/>
                <w:iCs/>
                <w:lang w:val="en-NZ"/>
              </w:rPr>
            </w:pPr>
            <w:r>
              <w:rPr>
                <w:i/>
                <w:iCs/>
                <w:lang w:val="en-NZ"/>
              </w:rPr>
              <w:t>Complete a programme of geochemical sampling – 200 samples</w:t>
            </w:r>
          </w:p>
        </w:tc>
        <w:tc>
          <w:tcPr>
            <w:tcW w:w="1671" w:type="dxa"/>
            <w:vAlign w:val="center"/>
          </w:tcPr>
          <w:p w14:paraId="724F1E68" w14:textId="6E66BECF" w:rsidR="006507AE" w:rsidRPr="00883C1B" w:rsidRDefault="006507AE" w:rsidP="006507AE">
            <w:pPr>
              <w:spacing w:before="0" w:after="0"/>
              <w:rPr>
                <w:i/>
                <w:iCs/>
                <w:lang w:val="en-NZ"/>
              </w:rPr>
            </w:pPr>
            <w:r>
              <w:rPr>
                <w:i/>
                <w:iCs/>
                <w:lang w:val="en-NZ"/>
              </w:rPr>
              <w:t>$8,000</w:t>
            </w:r>
          </w:p>
        </w:tc>
      </w:tr>
      <w:tr w:rsidR="006507AE" w14:paraId="1E0711FA" w14:textId="77777777" w:rsidTr="00883C1B">
        <w:trPr>
          <w:trHeight w:val="360"/>
        </w:trPr>
        <w:tc>
          <w:tcPr>
            <w:tcW w:w="7645" w:type="dxa"/>
            <w:vAlign w:val="center"/>
          </w:tcPr>
          <w:p w14:paraId="3A1D5094" w14:textId="4B95D983" w:rsidR="006507AE" w:rsidRPr="00883C1B" w:rsidRDefault="006507AE" w:rsidP="006507AE">
            <w:pPr>
              <w:spacing w:before="0" w:after="0"/>
              <w:rPr>
                <w:i/>
                <w:iCs/>
                <w:lang w:val="en-NZ"/>
              </w:rPr>
            </w:pPr>
            <w:r>
              <w:rPr>
                <w:i/>
                <w:iCs/>
                <w:lang w:val="en-NZ"/>
              </w:rPr>
              <w:t>Complete programme of trace element analysis – 100 samples</w:t>
            </w:r>
          </w:p>
        </w:tc>
        <w:tc>
          <w:tcPr>
            <w:tcW w:w="1671" w:type="dxa"/>
            <w:vAlign w:val="center"/>
          </w:tcPr>
          <w:p w14:paraId="11A9113D" w14:textId="2A55CEA2" w:rsidR="006507AE" w:rsidRPr="00883C1B" w:rsidRDefault="006507AE" w:rsidP="006507AE">
            <w:pPr>
              <w:spacing w:before="0" w:after="0"/>
              <w:rPr>
                <w:i/>
                <w:iCs/>
                <w:lang w:val="en-NZ"/>
              </w:rPr>
            </w:pPr>
            <w:r>
              <w:rPr>
                <w:i/>
                <w:iCs/>
                <w:lang w:val="en-NZ"/>
              </w:rPr>
              <w:t>$5,000</w:t>
            </w:r>
          </w:p>
        </w:tc>
      </w:tr>
      <w:tr w:rsidR="006507AE" w14:paraId="29586EE1" w14:textId="77777777" w:rsidTr="00883C1B">
        <w:trPr>
          <w:trHeight w:val="360"/>
        </w:trPr>
        <w:tc>
          <w:tcPr>
            <w:tcW w:w="7645" w:type="dxa"/>
            <w:vAlign w:val="center"/>
          </w:tcPr>
          <w:p w14:paraId="10495BDF" w14:textId="40211545" w:rsidR="006507AE" w:rsidRPr="00883C1B" w:rsidRDefault="006507AE" w:rsidP="006507AE">
            <w:pPr>
              <w:spacing w:before="0" w:after="0"/>
              <w:rPr>
                <w:i/>
                <w:iCs/>
                <w:lang w:val="en-NZ"/>
              </w:rPr>
            </w:pPr>
            <w:r>
              <w:rPr>
                <w:i/>
                <w:iCs/>
                <w:lang w:val="en-NZ"/>
              </w:rPr>
              <w:t>Ground-based geophysical survey</w:t>
            </w:r>
          </w:p>
        </w:tc>
        <w:tc>
          <w:tcPr>
            <w:tcW w:w="1671" w:type="dxa"/>
            <w:vAlign w:val="center"/>
          </w:tcPr>
          <w:p w14:paraId="69562864" w14:textId="551F83FD" w:rsidR="006507AE" w:rsidRPr="00883C1B" w:rsidRDefault="006507AE" w:rsidP="006507AE">
            <w:pPr>
              <w:spacing w:before="0" w:after="0"/>
              <w:rPr>
                <w:i/>
                <w:iCs/>
                <w:lang w:val="en-NZ"/>
              </w:rPr>
            </w:pPr>
            <w:r>
              <w:rPr>
                <w:i/>
                <w:iCs/>
                <w:lang w:val="en-NZ"/>
              </w:rPr>
              <w:t>&amp;7,000</w:t>
            </w:r>
          </w:p>
        </w:tc>
      </w:tr>
      <w:tr w:rsidR="006507AE" w14:paraId="2F6387A9" w14:textId="77777777" w:rsidTr="00883C1B">
        <w:trPr>
          <w:trHeight w:val="360"/>
        </w:trPr>
        <w:tc>
          <w:tcPr>
            <w:tcW w:w="7645" w:type="dxa"/>
            <w:vAlign w:val="center"/>
          </w:tcPr>
          <w:p w14:paraId="40A26C74" w14:textId="5B211382" w:rsidR="006507AE" w:rsidRPr="00883C1B" w:rsidRDefault="006507AE" w:rsidP="006507AE">
            <w:pPr>
              <w:spacing w:before="0" w:after="0"/>
              <w:rPr>
                <w:i/>
                <w:iCs/>
                <w:lang w:val="en-NZ"/>
              </w:rPr>
            </w:pPr>
            <w:r>
              <w:rPr>
                <w:i/>
                <w:iCs/>
                <w:lang w:val="en-NZ"/>
              </w:rPr>
              <w:t>Identify exploration targets</w:t>
            </w:r>
          </w:p>
        </w:tc>
        <w:tc>
          <w:tcPr>
            <w:tcW w:w="1671" w:type="dxa"/>
            <w:vAlign w:val="center"/>
          </w:tcPr>
          <w:p w14:paraId="32277941" w14:textId="69879188" w:rsidR="006507AE" w:rsidRPr="00883C1B" w:rsidRDefault="006507AE" w:rsidP="006507AE">
            <w:pPr>
              <w:spacing w:before="0" w:after="0"/>
              <w:rPr>
                <w:i/>
                <w:iCs/>
                <w:lang w:val="en-NZ"/>
              </w:rPr>
            </w:pPr>
            <w:r>
              <w:rPr>
                <w:i/>
                <w:iCs/>
                <w:lang w:val="en-NZ"/>
              </w:rPr>
              <w:t>$5,000</w:t>
            </w:r>
          </w:p>
        </w:tc>
      </w:tr>
      <w:tr w:rsidR="006507AE" w14:paraId="69618CE3" w14:textId="77777777" w:rsidTr="00883C1B">
        <w:trPr>
          <w:trHeight w:val="360"/>
        </w:trPr>
        <w:tc>
          <w:tcPr>
            <w:tcW w:w="7645" w:type="dxa"/>
            <w:vAlign w:val="center"/>
          </w:tcPr>
          <w:p w14:paraId="18581818" w14:textId="09F7960E" w:rsidR="006507AE" w:rsidRDefault="006507AE" w:rsidP="006507AE">
            <w:pPr>
              <w:spacing w:before="0" w:after="0"/>
              <w:rPr>
                <w:i/>
                <w:iCs/>
                <w:lang w:val="en-NZ"/>
              </w:rPr>
            </w:pPr>
            <w:r>
              <w:rPr>
                <w:i/>
                <w:iCs/>
                <w:lang w:val="en-NZ"/>
              </w:rPr>
              <w:t>Technical reporting</w:t>
            </w:r>
          </w:p>
        </w:tc>
        <w:tc>
          <w:tcPr>
            <w:tcW w:w="1671" w:type="dxa"/>
            <w:vAlign w:val="center"/>
          </w:tcPr>
          <w:p w14:paraId="06A0FEF4" w14:textId="2B152F28" w:rsidR="006507AE" w:rsidRPr="00DE4BCF" w:rsidRDefault="006507AE" w:rsidP="006507AE">
            <w:pPr>
              <w:spacing w:before="0" w:after="0"/>
              <w:rPr>
                <w:i/>
                <w:iCs/>
                <w:lang w:val="en-NZ"/>
              </w:rPr>
            </w:pPr>
            <w:r>
              <w:rPr>
                <w:i/>
                <w:iCs/>
                <w:lang w:val="en-NZ"/>
              </w:rPr>
              <w:t>$5,000</w:t>
            </w:r>
          </w:p>
        </w:tc>
      </w:tr>
      <w:tr w:rsidR="006507AE" w14:paraId="51BDF5B0" w14:textId="77777777" w:rsidTr="00883C1B">
        <w:trPr>
          <w:trHeight w:val="360"/>
        </w:trPr>
        <w:tc>
          <w:tcPr>
            <w:tcW w:w="7645" w:type="dxa"/>
            <w:vAlign w:val="center"/>
          </w:tcPr>
          <w:p w14:paraId="5E66CDC9" w14:textId="41B51716" w:rsidR="006507AE" w:rsidRDefault="006507AE" w:rsidP="006507AE">
            <w:pPr>
              <w:spacing w:before="0" w:after="0"/>
              <w:rPr>
                <w:i/>
                <w:iCs/>
                <w:lang w:val="en-NZ"/>
              </w:rPr>
            </w:pPr>
            <w:r w:rsidRPr="00883C1B">
              <w:rPr>
                <w:b/>
                <w:bCs/>
                <w:i/>
                <w:iCs/>
                <w:lang w:val="en-NZ"/>
              </w:rPr>
              <w:t xml:space="preserve">Total </w:t>
            </w:r>
            <w:r>
              <w:rPr>
                <w:b/>
                <w:bCs/>
                <w:i/>
                <w:iCs/>
                <w:lang w:val="en-NZ"/>
              </w:rPr>
              <w:t>(whole duration)</w:t>
            </w:r>
          </w:p>
        </w:tc>
        <w:tc>
          <w:tcPr>
            <w:tcW w:w="1671" w:type="dxa"/>
            <w:vAlign w:val="center"/>
          </w:tcPr>
          <w:p w14:paraId="28F17263" w14:textId="46818AC2" w:rsidR="006507AE" w:rsidRPr="00DE4BCF" w:rsidRDefault="006507AE" w:rsidP="006507AE">
            <w:pPr>
              <w:spacing w:before="0" w:after="0"/>
              <w:rPr>
                <w:i/>
                <w:iCs/>
                <w:lang w:val="en-NZ"/>
              </w:rPr>
            </w:pPr>
            <w:r>
              <w:rPr>
                <w:b/>
                <w:bCs/>
                <w:i/>
                <w:iCs/>
                <w:lang w:val="en-NZ"/>
              </w:rPr>
              <w:t>$30,000</w:t>
            </w:r>
          </w:p>
        </w:tc>
      </w:tr>
    </w:tbl>
    <w:p w14:paraId="007B71F6" w14:textId="77777777" w:rsidR="00D6492E" w:rsidRPr="00D6492E" w:rsidRDefault="00D6492E" w:rsidP="00D6492E">
      <w:pPr>
        <w:rPr>
          <w:lang w:val="en-NZ"/>
        </w:rPr>
      </w:pPr>
      <w:bookmarkStart w:id="4" w:name="_Hlk163817447"/>
      <w:r w:rsidRPr="00D6492E">
        <w:rPr>
          <w:lang w:val="en-NZ"/>
        </w:rPr>
        <w:t>Use the blank table below to estimate the cost of your minimum work programme.</w:t>
      </w:r>
    </w:p>
    <w:tbl>
      <w:tblPr>
        <w:tblStyle w:val="TableGrid"/>
        <w:tblW w:w="0" w:type="auto"/>
        <w:tblLook w:val="04A0" w:firstRow="1" w:lastRow="0" w:firstColumn="1" w:lastColumn="0" w:noHBand="0" w:noVBand="1"/>
      </w:tblPr>
      <w:tblGrid>
        <w:gridCol w:w="7645"/>
        <w:gridCol w:w="1671"/>
      </w:tblGrid>
      <w:tr w:rsidR="00D6492E" w:rsidRPr="00D6492E" w14:paraId="75673EFB" w14:textId="77777777" w:rsidTr="00EC5043">
        <w:trPr>
          <w:trHeight w:val="360"/>
        </w:trPr>
        <w:tc>
          <w:tcPr>
            <w:tcW w:w="7645" w:type="dxa"/>
            <w:vAlign w:val="center"/>
          </w:tcPr>
          <w:p w14:paraId="1ACF99B9" w14:textId="77777777" w:rsidR="00D6492E" w:rsidRPr="00D6492E" w:rsidRDefault="00D6492E" w:rsidP="00D6492E">
            <w:pPr>
              <w:spacing w:before="0" w:after="0"/>
              <w:rPr>
                <w:b/>
                <w:bCs/>
                <w:lang w:val="en-NZ"/>
              </w:rPr>
            </w:pPr>
            <w:r w:rsidRPr="00D6492E">
              <w:rPr>
                <w:b/>
                <w:bCs/>
                <w:lang w:val="en-NZ"/>
              </w:rPr>
              <w:t>Work programme obligation</w:t>
            </w:r>
          </w:p>
        </w:tc>
        <w:tc>
          <w:tcPr>
            <w:tcW w:w="1671" w:type="dxa"/>
            <w:vAlign w:val="center"/>
          </w:tcPr>
          <w:p w14:paraId="29492042" w14:textId="77777777" w:rsidR="00D6492E" w:rsidRPr="00D6492E" w:rsidRDefault="00D6492E" w:rsidP="00D6492E">
            <w:pPr>
              <w:spacing w:before="0" w:after="0"/>
              <w:rPr>
                <w:b/>
                <w:bCs/>
                <w:lang w:val="en-NZ"/>
              </w:rPr>
            </w:pPr>
            <w:r w:rsidRPr="00D6492E">
              <w:rPr>
                <w:b/>
                <w:bCs/>
                <w:lang w:val="en-NZ"/>
              </w:rPr>
              <w:t>Estimated cost</w:t>
            </w:r>
          </w:p>
        </w:tc>
      </w:tr>
      <w:tr w:rsidR="00D6492E" w:rsidRPr="00D6492E" w14:paraId="537E9C2F" w14:textId="77777777" w:rsidTr="00EC5043">
        <w:trPr>
          <w:trHeight w:val="1470"/>
        </w:trPr>
        <w:tc>
          <w:tcPr>
            <w:tcW w:w="7645" w:type="dxa"/>
            <w:vAlign w:val="center"/>
          </w:tcPr>
          <w:p w14:paraId="14E811D1"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26004D14"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7499BD0C"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48F66BD2"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309337DF"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1AD34506" w14:textId="77777777" w:rsidR="00D6492E" w:rsidRPr="00D6492E" w:rsidRDefault="00D6492E" w:rsidP="00D6492E">
            <w:pPr>
              <w:numPr>
                <w:ilvl w:val="0"/>
                <w:numId w:val="37"/>
              </w:numPr>
              <w:spacing w:before="0" w:after="0"/>
              <w:contextualSpacing/>
              <w:rPr>
                <w:lang w:val="en-NZ"/>
              </w:rPr>
            </w:pPr>
          </w:p>
        </w:tc>
        <w:tc>
          <w:tcPr>
            <w:tcW w:w="1671" w:type="dxa"/>
            <w:vAlign w:val="center"/>
          </w:tcPr>
          <w:p w14:paraId="360BB6F2"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7A762B7E"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226F68DA"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27163236"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1991123E" w14:textId="77777777" w:rsidR="00D6492E" w:rsidRPr="00D6492E" w:rsidRDefault="00D6492E" w:rsidP="00D6492E">
            <w:pPr>
              <w:numPr>
                <w:ilvl w:val="0"/>
                <w:numId w:val="37"/>
              </w:numPr>
              <w:spacing w:before="0" w:after="0"/>
              <w:contextualSpacing/>
              <w:rPr>
                <w:lang w:val="en-NZ"/>
              </w:rPr>
            </w:pPr>
            <w:r w:rsidRPr="00D6492E">
              <w:rPr>
                <w:lang w:val="en-NZ"/>
              </w:rPr>
              <w:t xml:space="preserve"> </w:t>
            </w:r>
          </w:p>
          <w:p w14:paraId="6D759915" w14:textId="77777777" w:rsidR="00D6492E" w:rsidRPr="00D6492E" w:rsidRDefault="00D6492E" w:rsidP="00D6492E">
            <w:pPr>
              <w:numPr>
                <w:ilvl w:val="0"/>
                <w:numId w:val="37"/>
              </w:numPr>
              <w:spacing w:before="0" w:after="0"/>
              <w:contextualSpacing/>
              <w:rPr>
                <w:lang w:val="en-NZ"/>
              </w:rPr>
            </w:pPr>
          </w:p>
        </w:tc>
      </w:tr>
      <w:tr w:rsidR="00D6492E" w:rsidRPr="00D6492E" w14:paraId="0ACCFA9D" w14:textId="77777777" w:rsidTr="00EC5043">
        <w:trPr>
          <w:trHeight w:val="360"/>
        </w:trPr>
        <w:tc>
          <w:tcPr>
            <w:tcW w:w="7645" w:type="dxa"/>
            <w:vAlign w:val="center"/>
          </w:tcPr>
          <w:p w14:paraId="3B3AA418" w14:textId="77777777" w:rsidR="00D6492E" w:rsidRPr="00D6492E" w:rsidRDefault="00D6492E" w:rsidP="00D6492E">
            <w:pPr>
              <w:spacing w:before="0" w:after="0"/>
              <w:rPr>
                <w:b/>
                <w:bCs/>
                <w:lang w:val="en-NZ"/>
              </w:rPr>
            </w:pPr>
            <w:r w:rsidRPr="00D6492E">
              <w:rPr>
                <w:b/>
                <w:bCs/>
                <w:lang w:val="en-NZ"/>
              </w:rPr>
              <w:t>Total (whole duration)</w:t>
            </w:r>
          </w:p>
        </w:tc>
        <w:tc>
          <w:tcPr>
            <w:tcW w:w="1671" w:type="dxa"/>
            <w:vAlign w:val="center"/>
          </w:tcPr>
          <w:p w14:paraId="53B61192" w14:textId="77777777" w:rsidR="00D6492E" w:rsidRPr="00D6492E" w:rsidRDefault="00D6492E" w:rsidP="00D6492E">
            <w:pPr>
              <w:spacing w:before="0" w:after="0"/>
              <w:rPr>
                <w:lang w:val="en-NZ"/>
              </w:rPr>
            </w:pPr>
          </w:p>
        </w:tc>
      </w:tr>
      <w:bookmarkEnd w:id="4"/>
    </w:tbl>
    <w:p w14:paraId="74B71413" w14:textId="77777777" w:rsidR="00D6492E" w:rsidRPr="00D6492E" w:rsidRDefault="00D6492E" w:rsidP="00D6492E">
      <w:pPr>
        <w:rPr>
          <w:lang w:val="en-NZ"/>
        </w:rPr>
      </w:pPr>
    </w:p>
    <w:p w14:paraId="2E8A2233" w14:textId="254A4E9D" w:rsidR="00D6492E" w:rsidRPr="00D6492E" w:rsidRDefault="00D6492E" w:rsidP="00D6492E">
      <w:pPr>
        <w:rPr>
          <w:lang w:val="en-NZ"/>
        </w:rPr>
      </w:pPr>
      <w:r w:rsidRPr="00D6492E">
        <w:rPr>
          <w:lang w:val="en-NZ"/>
        </w:rPr>
        <w:t xml:space="preserve">You can use this space to explain how you determined </w:t>
      </w:r>
      <w:r w:rsidR="009C0689">
        <w:rPr>
          <w:lang w:val="en-NZ"/>
        </w:rPr>
        <w:t>the</w:t>
      </w:r>
      <w:r w:rsidRPr="00D6492E">
        <w:rPr>
          <w:lang w:val="en-NZ"/>
        </w:rPr>
        <w:t xml:space="preserve"> estimated costs (i.e., if based on quotes or known rates).</w:t>
      </w:r>
    </w:p>
    <w:tbl>
      <w:tblPr>
        <w:tblStyle w:val="TableGrid"/>
        <w:tblW w:w="0" w:type="auto"/>
        <w:tblLook w:val="04A0" w:firstRow="1" w:lastRow="0" w:firstColumn="1" w:lastColumn="0" w:noHBand="0" w:noVBand="1"/>
      </w:tblPr>
      <w:tblGrid>
        <w:gridCol w:w="9316"/>
      </w:tblGrid>
      <w:tr w:rsidR="00D6492E" w:rsidRPr="00D6492E" w14:paraId="609E5682" w14:textId="77777777" w:rsidTr="00EC5043">
        <w:trPr>
          <w:trHeight w:val="1250"/>
        </w:trPr>
        <w:tc>
          <w:tcPr>
            <w:tcW w:w="9316" w:type="dxa"/>
          </w:tcPr>
          <w:p w14:paraId="3C8D1836" w14:textId="77777777" w:rsidR="00D6492E" w:rsidRDefault="00D6492E" w:rsidP="00D6492E">
            <w:pPr>
              <w:rPr>
                <w:lang w:val="en-NZ"/>
              </w:rPr>
            </w:pPr>
          </w:p>
          <w:p w14:paraId="749A1D14" w14:textId="77777777" w:rsidR="009C5653" w:rsidRDefault="009C5653" w:rsidP="00D6492E">
            <w:pPr>
              <w:rPr>
                <w:lang w:val="en-NZ"/>
              </w:rPr>
            </w:pPr>
          </w:p>
          <w:p w14:paraId="361A426E" w14:textId="77777777" w:rsidR="009C5653" w:rsidRDefault="009C5653" w:rsidP="00D6492E">
            <w:pPr>
              <w:rPr>
                <w:lang w:val="en-NZ"/>
              </w:rPr>
            </w:pPr>
          </w:p>
          <w:p w14:paraId="044EDDC4" w14:textId="77777777" w:rsidR="009C5653" w:rsidRPr="00D6492E" w:rsidRDefault="009C5653" w:rsidP="00D6492E">
            <w:pPr>
              <w:rPr>
                <w:lang w:val="en-NZ"/>
              </w:rPr>
            </w:pPr>
          </w:p>
        </w:tc>
      </w:tr>
    </w:tbl>
    <w:p w14:paraId="6AAE5EFC" w14:textId="77777777" w:rsidR="004D30C4" w:rsidRDefault="004D30C4" w:rsidP="00267FBB">
      <w:pPr>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E10334" w14:paraId="6A6AB10C" w14:textId="77777777" w:rsidTr="00EA0CAA">
        <w:tc>
          <w:tcPr>
            <w:tcW w:w="421" w:type="dxa"/>
            <w:shd w:val="clear" w:color="auto" w:fill="323E4F" w:themeFill="text2" w:themeFillShade="BF"/>
            <w:vAlign w:val="center"/>
          </w:tcPr>
          <w:p w14:paraId="46FE9379" w14:textId="11F26919" w:rsidR="00E10334" w:rsidRPr="00212212" w:rsidRDefault="00D92D05" w:rsidP="00EA0CAA">
            <w:pPr>
              <w:pStyle w:val="Tablenum"/>
            </w:pPr>
            <w:r>
              <w:lastRenderedPageBreak/>
              <w:t>8</w:t>
            </w:r>
          </w:p>
        </w:tc>
        <w:tc>
          <w:tcPr>
            <w:tcW w:w="8895" w:type="dxa"/>
            <w:shd w:val="clear" w:color="auto" w:fill="767171" w:themeFill="background2" w:themeFillShade="80"/>
          </w:tcPr>
          <w:p w14:paraId="2F6C57A2" w14:textId="049891FC" w:rsidR="00E10334" w:rsidRDefault="00E10334" w:rsidP="00EA0CAA">
            <w:pPr>
              <w:pStyle w:val="SectionHeader"/>
            </w:pPr>
            <w:r>
              <w:t>Compliance with the permit</w:t>
            </w:r>
          </w:p>
        </w:tc>
      </w:tr>
    </w:tbl>
    <w:p w14:paraId="40B098D5" w14:textId="1F60888F" w:rsidR="00E10334" w:rsidRDefault="00DD3E53" w:rsidP="00267FBB">
      <w:pPr>
        <w:rPr>
          <w:lang w:val="en-NZ"/>
        </w:rPr>
      </w:pPr>
      <w:r>
        <w:rPr>
          <w:lang w:val="en-NZ"/>
        </w:rPr>
        <w:t xml:space="preserve">Before granting an extension of duration, we </w:t>
      </w:r>
      <w:r w:rsidR="00AD058A">
        <w:rPr>
          <w:lang w:val="en-NZ"/>
        </w:rPr>
        <w:t>will ordinarily consider</w:t>
      </w:r>
      <w:r>
        <w:rPr>
          <w:lang w:val="en-NZ"/>
        </w:rPr>
        <w:t xml:space="preserve"> whether the permit holder has complied with the conditions of the permit, </w:t>
      </w:r>
      <w:r w:rsidR="00DF58E2">
        <w:rPr>
          <w:lang w:val="en-NZ"/>
        </w:rPr>
        <w:t xml:space="preserve">the Regulations, and the Act. This </w:t>
      </w:r>
      <w:r w:rsidR="004E3D00">
        <w:rPr>
          <w:lang w:val="en-NZ"/>
        </w:rPr>
        <w:t>includes</w:t>
      </w:r>
      <w:r w:rsidR="00DF58E2">
        <w:rPr>
          <w:lang w:val="en-NZ"/>
        </w:rPr>
        <w:t>:</w:t>
      </w:r>
    </w:p>
    <w:p w14:paraId="6B9460D8" w14:textId="77777777" w:rsidR="004C29E2" w:rsidRPr="0026409C" w:rsidRDefault="004C29E2" w:rsidP="004C29E2">
      <w:pPr>
        <w:pStyle w:val="ListParagraph"/>
        <w:numPr>
          <w:ilvl w:val="0"/>
          <w:numId w:val="35"/>
        </w:numPr>
        <w:spacing w:before="120"/>
      </w:pPr>
      <w:r w:rsidRPr="0026409C">
        <w:t>compliance with the payment of annual fees and royalties</w:t>
      </w:r>
    </w:p>
    <w:p w14:paraId="3654329C" w14:textId="77777777" w:rsidR="004C29E2" w:rsidRPr="0026409C" w:rsidRDefault="004C29E2" w:rsidP="004C29E2">
      <w:pPr>
        <w:pStyle w:val="ListParagraph"/>
        <w:numPr>
          <w:ilvl w:val="0"/>
          <w:numId w:val="35"/>
        </w:numPr>
        <w:spacing w:before="120"/>
      </w:pPr>
      <w:r w:rsidRPr="0026409C">
        <w:t>completion of annual summary reports and technical reporting</w:t>
      </w:r>
    </w:p>
    <w:p w14:paraId="57265320" w14:textId="54301004" w:rsidR="004C29E2" w:rsidRPr="0026409C" w:rsidRDefault="004C29E2" w:rsidP="004C29E2">
      <w:pPr>
        <w:pStyle w:val="ListParagraph"/>
        <w:numPr>
          <w:ilvl w:val="0"/>
          <w:numId w:val="35"/>
        </w:numPr>
        <w:spacing w:before="120"/>
      </w:pPr>
      <w:r w:rsidRPr="0026409C">
        <w:t>compliance with permit</w:t>
      </w:r>
      <w:r w:rsidR="000E1602">
        <w:t>/licence</w:t>
      </w:r>
      <w:r w:rsidRPr="0026409C">
        <w:t xml:space="preserve"> work programme obligations</w:t>
      </w:r>
    </w:p>
    <w:p w14:paraId="744FE543" w14:textId="77777777" w:rsidR="004C29E2" w:rsidRPr="0026409C" w:rsidRDefault="004C29E2" w:rsidP="004C29E2">
      <w:pPr>
        <w:pStyle w:val="ListParagraph"/>
        <w:numPr>
          <w:ilvl w:val="0"/>
          <w:numId w:val="35"/>
        </w:numPr>
        <w:spacing w:before="120"/>
      </w:pPr>
      <w:r w:rsidRPr="0026409C">
        <w:t>revocation of a permit/licence.</w:t>
      </w:r>
    </w:p>
    <w:p w14:paraId="34C77548" w14:textId="4CDA93E0" w:rsidR="00DF58E2" w:rsidRDefault="00842EB1" w:rsidP="00DF58E2">
      <w:pPr>
        <w:rPr>
          <w:lang w:val="en-NZ"/>
        </w:rPr>
      </w:pPr>
      <w:r>
        <w:rPr>
          <w:lang w:val="en-NZ"/>
        </w:rPr>
        <w:t xml:space="preserve">You should </w:t>
      </w:r>
      <w:r w:rsidR="004C29E2">
        <w:rPr>
          <w:lang w:val="en-NZ"/>
        </w:rPr>
        <w:t xml:space="preserve">also </w:t>
      </w:r>
      <w:r>
        <w:rPr>
          <w:lang w:val="en-NZ"/>
        </w:rPr>
        <w:t xml:space="preserve">provide details of any </w:t>
      </w:r>
      <w:proofErr w:type="gramStart"/>
      <w:r>
        <w:rPr>
          <w:lang w:val="en-NZ"/>
        </w:rPr>
        <w:t>non-compliance, and</w:t>
      </w:r>
      <w:proofErr w:type="gramEnd"/>
      <w:r>
        <w:rPr>
          <w:lang w:val="en-NZ"/>
        </w:rPr>
        <w:t xml:space="preserve"> provide an explanation for why these instances occurred and how you intend </w:t>
      </w:r>
      <w:r w:rsidR="0022370F">
        <w:rPr>
          <w:lang w:val="en-NZ"/>
        </w:rPr>
        <w:t>to prevent these instances from occurring during the extension period.</w:t>
      </w:r>
    </w:p>
    <w:p w14:paraId="0CB5C88F" w14:textId="2B30F883" w:rsidR="0022370F" w:rsidRDefault="00061698" w:rsidP="00DF58E2">
      <w:pPr>
        <w:rPr>
          <w:lang w:val="en-NZ"/>
        </w:rPr>
      </w:pPr>
      <w:r>
        <w:rPr>
          <w:lang w:val="en-NZ"/>
        </w:rPr>
        <w:t>A previous history of n</w:t>
      </w:r>
      <w:r w:rsidR="0022370F">
        <w:rPr>
          <w:lang w:val="en-NZ"/>
        </w:rPr>
        <w:t xml:space="preserve">on-compliance will not necessarily prevent you from being granted an extension of duration. However, failing to disclose non-compliance may delay a decision on your application. </w:t>
      </w:r>
    </w:p>
    <w:tbl>
      <w:tblPr>
        <w:tblStyle w:val="TableGrid"/>
        <w:tblW w:w="0" w:type="auto"/>
        <w:tblLook w:val="04A0" w:firstRow="1" w:lastRow="0" w:firstColumn="1" w:lastColumn="0" w:noHBand="0" w:noVBand="1"/>
      </w:tblPr>
      <w:tblGrid>
        <w:gridCol w:w="9316"/>
      </w:tblGrid>
      <w:tr w:rsidR="0022370F" w14:paraId="09BD19A1" w14:textId="77777777" w:rsidTr="00E12540">
        <w:trPr>
          <w:trHeight w:val="1421"/>
        </w:trPr>
        <w:tc>
          <w:tcPr>
            <w:tcW w:w="9316" w:type="dxa"/>
          </w:tcPr>
          <w:p w14:paraId="1656F297" w14:textId="77777777" w:rsidR="0022370F" w:rsidRDefault="0022370F" w:rsidP="00DF58E2">
            <w:pPr>
              <w:rPr>
                <w:lang w:val="en-NZ"/>
              </w:rPr>
            </w:pPr>
            <w:r>
              <w:rPr>
                <w:lang w:val="en-NZ"/>
              </w:rPr>
              <w:t>Provide details of any non-compliance with the permit, the Regulations, or the Act</w:t>
            </w:r>
            <w:r w:rsidR="006B67E9">
              <w:rPr>
                <w:lang w:val="en-NZ"/>
              </w:rPr>
              <w:t>:</w:t>
            </w:r>
          </w:p>
          <w:p w14:paraId="3B49A44E" w14:textId="77777777" w:rsidR="009C5653" w:rsidRDefault="009C5653" w:rsidP="00DF58E2">
            <w:pPr>
              <w:rPr>
                <w:lang w:val="en-NZ"/>
              </w:rPr>
            </w:pPr>
          </w:p>
          <w:p w14:paraId="6857C048" w14:textId="77777777" w:rsidR="009C5653" w:rsidRDefault="009C5653" w:rsidP="00DF58E2">
            <w:pPr>
              <w:rPr>
                <w:lang w:val="en-NZ"/>
              </w:rPr>
            </w:pPr>
          </w:p>
          <w:p w14:paraId="4E189270" w14:textId="77777777" w:rsidR="009C5653" w:rsidRDefault="009C5653" w:rsidP="00DF58E2">
            <w:pPr>
              <w:rPr>
                <w:lang w:val="en-NZ"/>
              </w:rPr>
            </w:pPr>
          </w:p>
          <w:p w14:paraId="1D0F3E11" w14:textId="77777777" w:rsidR="009C5653" w:rsidRDefault="009C5653" w:rsidP="00DF58E2">
            <w:pPr>
              <w:rPr>
                <w:lang w:val="en-NZ"/>
              </w:rPr>
            </w:pPr>
          </w:p>
          <w:p w14:paraId="697006AD" w14:textId="41FC8D0A" w:rsidR="009C5653" w:rsidRDefault="009C5653" w:rsidP="00DF58E2">
            <w:pPr>
              <w:rPr>
                <w:lang w:val="en-NZ"/>
              </w:rPr>
            </w:pPr>
          </w:p>
        </w:tc>
      </w:tr>
    </w:tbl>
    <w:p w14:paraId="3A88344A" w14:textId="77777777" w:rsidR="0022370F" w:rsidRPr="00DF58E2" w:rsidRDefault="0022370F" w:rsidP="00245E35">
      <w:pPr>
        <w:rPr>
          <w:lang w:val="en-NZ"/>
        </w:rPr>
      </w:pPr>
    </w:p>
    <w:sectPr w:rsidR="0022370F" w:rsidRPr="00DF58E2" w:rsidSect="006230A8">
      <w:headerReference w:type="first" r:id="rId25"/>
      <w:footerReference w:type="first" r:id="rId26"/>
      <w:pgSz w:w="11900" w:h="16840"/>
      <w:pgMar w:top="1701" w:right="1440" w:bottom="851" w:left="1134" w:header="0"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A96D" w14:textId="77777777" w:rsidR="00BB699F" w:rsidRDefault="00BB699F" w:rsidP="00212212">
      <w:r>
        <w:separator/>
      </w:r>
    </w:p>
  </w:endnote>
  <w:endnote w:type="continuationSeparator" w:id="0">
    <w:p w14:paraId="611C7942" w14:textId="77777777" w:rsidR="00BB699F" w:rsidRDefault="00BB699F" w:rsidP="0021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stan Black">
    <w:panose1 w:val="00000000000000000000"/>
    <w:charset w:val="4D"/>
    <w:family w:val="swiss"/>
    <w:notTrueType/>
    <w:pitch w:val="variable"/>
    <w:sig w:usb0="A00000FF" w:usb1="5000206B" w:usb2="00000010" w:usb3="00000000" w:csb0="00000193" w:csb1="00000000"/>
  </w:font>
  <w:font w:name="Gustan Book">
    <w:panose1 w:val="00000000000000000000"/>
    <w:charset w:val="00"/>
    <w:family w:val="swiss"/>
    <w:notTrueType/>
    <w:pitch w:val="variable"/>
    <w:sig w:usb0="A00000FF" w:usb1="5001F8EB" w:usb2="00000030" w:usb3="00000000" w:csb0="0000019B" w:csb1="00000000"/>
  </w:font>
  <w:font w:name="Gustan Medium">
    <w:altName w:val="Calibri"/>
    <w:panose1 w:val="00000000000000000000"/>
    <w:charset w:val="00"/>
    <w:family w:val="swiss"/>
    <w:notTrueType/>
    <w:pitch w:val="variable"/>
    <w:sig w:usb0="A00000FF" w:usb1="5000206B" w:usb2="00000010" w:usb3="00000000" w:csb0="00000193" w:csb1="00000000"/>
  </w:font>
  <w:font w:name="Gustan Bold">
    <w:altName w:val="Arial"/>
    <w:panose1 w:val="00000000000000000000"/>
    <w:charset w:val="4D"/>
    <w:family w:val="swiss"/>
    <w:notTrueType/>
    <w:pitch w:val="variable"/>
    <w:sig w:usb0="A00000FF" w:usb1="5001F8EB" w:usb2="00000030" w:usb3="00000000" w:csb0="0000019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F1D3" w14:textId="77777777" w:rsidR="00DA68EF" w:rsidRDefault="00DA6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1B47" w14:textId="7D5B028D" w:rsidR="003F2F5E" w:rsidRDefault="003F2F5E">
    <w:pPr>
      <w:pStyle w:val="Footer"/>
    </w:pPr>
    <w:r>
      <w:t>SUPPORTING INFORMATION FOR APPLYING FOR AN EXTENSION OF DURATION FOR A PROSPECTING PERMIT</w:t>
    </w:r>
  </w:p>
  <w:p w14:paraId="2DFD7160" w14:textId="7F0959BD" w:rsidR="001D27BB" w:rsidRDefault="001D27BB" w:rsidP="006230A8">
    <w:pPr>
      <w:pStyle w:val="Footer"/>
      <w:tabs>
        <w:tab w:val="clear" w:pos="4680"/>
        <w:tab w:val="clear" w:pos="9360"/>
        <w:tab w:val="right" w:pos="596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1A99" w14:textId="3F26F52F" w:rsidR="00313788" w:rsidRDefault="00313788">
    <w:pPr>
      <w:pStyle w:val="Footer"/>
    </w:pPr>
    <w:r w:rsidRPr="00F01A01">
      <w:rPr>
        <w:noProof/>
      </w:rPr>
      <w:drawing>
        <wp:anchor distT="0" distB="0" distL="114300" distR="114300" simplePos="0" relativeHeight="251658240" behindDoc="0" locked="0" layoutInCell="1" allowOverlap="1" wp14:anchorId="171C877B" wp14:editId="6C98BC17">
          <wp:simplePos x="0" y="0"/>
          <wp:positionH relativeFrom="margin">
            <wp:align>right</wp:align>
          </wp:positionH>
          <wp:positionV relativeFrom="paragraph">
            <wp:posOffset>-263818</wp:posOffset>
          </wp:positionV>
          <wp:extent cx="1358900" cy="290195"/>
          <wp:effectExtent l="0" t="0" r="0" b="0"/>
          <wp:wrapThrough wrapText="bothSides">
            <wp:wrapPolygon edited="0">
              <wp:start x="0" y="0"/>
              <wp:lineTo x="0" y="19851"/>
              <wp:lineTo x="18168" y="19851"/>
              <wp:lineTo x="21196" y="7090"/>
              <wp:lineTo x="21196" y="0"/>
              <wp:lineTo x="17260"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358900" cy="290195"/>
                  </a:xfrm>
                  <a:prstGeom prst="rect">
                    <a:avLst/>
                  </a:prstGeom>
                </pic:spPr>
              </pic:pic>
            </a:graphicData>
          </a:graphic>
          <wp14:sizeRelH relativeFrom="page">
            <wp14:pctWidth>0</wp14:pctWidth>
          </wp14:sizeRelH>
          <wp14:sizeRelV relativeFrom="page">
            <wp14:pctHeight>0</wp14:pctHeight>
          </wp14:sizeRelV>
        </wp:anchor>
      </w:drawing>
    </w:r>
    <w:r w:rsidRPr="00F01A01">
      <w:rPr>
        <w:noProof/>
      </w:rPr>
      <w:drawing>
        <wp:anchor distT="0" distB="0" distL="114300" distR="114300" simplePos="0" relativeHeight="251657216" behindDoc="0" locked="0" layoutInCell="1" allowOverlap="1" wp14:anchorId="25D26852" wp14:editId="00CA8134">
          <wp:simplePos x="0" y="0"/>
          <wp:positionH relativeFrom="margin">
            <wp:posOffset>-113811</wp:posOffset>
          </wp:positionH>
          <wp:positionV relativeFrom="paragraph">
            <wp:posOffset>-167493</wp:posOffset>
          </wp:positionV>
          <wp:extent cx="2032000" cy="379095"/>
          <wp:effectExtent l="0" t="0" r="6350" b="1905"/>
          <wp:wrapThrough wrapText="bothSides">
            <wp:wrapPolygon edited="0">
              <wp:start x="1620" y="0"/>
              <wp:lineTo x="0" y="0"/>
              <wp:lineTo x="0" y="17367"/>
              <wp:lineTo x="203" y="20623"/>
              <wp:lineTo x="14580" y="20623"/>
              <wp:lineTo x="21465" y="14111"/>
              <wp:lineTo x="21465" y="1085"/>
              <wp:lineTo x="2633" y="0"/>
              <wp:lineTo x="1620" y="0"/>
            </wp:wrapPolygon>
          </wp:wrapThrough>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032000" cy="379095"/>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8191"/>
      <w:gridCol w:w="1135"/>
    </w:tblGrid>
    <w:tr w:rsidR="004B5952" w14:paraId="1CF0A8E9" w14:textId="77777777" w:rsidTr="00B319D5">
      <w:tc>
        <w:tcPr>
          <w:tcW w:w="8217" w:type="dxa"/>
        </w:tcPr>
        <w:p w14:paraId="09199FE3" w14:textId="0D5E5391" w:rsidR="004B5952" w:rsidRPr="00DA00A1" w:rsidRDefault="008B32EC" w:rsidP="00DA00A1">
          <w:pPr>
            <w:pStyle w:val="Footer"/>
          </w:pPr>
          <w:r w:rsidRPr="008B32EC">
            <w:t xml:space="preserve">SUPPORTING INFORMATION FOR APPLYING FOR AN EXTENSION OF DURATION FOR A </w:t>
          </w:r>
          <w:r w:rsidR="004156E9">
            <w:t>PROSPECTING</w:t>
          </w:r>
          <w:r w:rsidRPr="008B32EC">
            <w:t xml:space="preserve"> PERMIT</w:t>
          </w:r>
        </w:p>
      </w:tc>
      <w:tc>
        <w:tcPr>
          <w:tcW w:w="1139" w:type="dxa"/>
        </w:tcPr>
        <w:p w14:paraId="37178907" w14:textId="77777777" w:rsidR="004B5952" w:rsidRPr="002C0894" w:rsidRDefault="004B5952" w:rsidP="0014772E">
          <w:pPr>
            <w:pStyle w:val="Footer"/>
            <w:jc w:val="right"/>
          </w:pPr>
          <w:r w:rsidRPr="002C0894">
            <w:fldChar w:fldCharType="begin"/>
          </w:r>
          <w:r w:rsidRPr="002C0894">
            <w:instrText xml:space="preserve"> PAGE   \* MERGEFORMAT </w:instrText>
          </w:r>
          <w:r w:rsidRPr="002C0894">
            <w:fldChar w:fldCharType="separate"/>
          </w:r>
          <w:r>
            <w:t>1</w:t>
          </w:r>
          <w:r w:rsidRPr="002C0894">
            <w:rPr>
              <w:noProof/>
            </w:rPr>
            <w:fldChar w:fldCharType="end"/>
          </w:r>
        </w:p>
      </w:tc>
    </w:tr>
  </w:tbl>
  <w:p w14:paraId="578CC48A" w14:textId="77777777" w:rsidR="00F63BA0" w:rsidRDefault="00F63BA0" w:rsidP="00B319D5">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03FE" w14:textId="77777777" w:rsidR="00BB699F" w:rsidRDefault="00BB699F" w:rsidP="00212212">
      <w:r>
        <w:separator/>
      </w:r>
    </w:p>
  </w:footnote>
  <w:footnote w:type="continuationSeparator" w:id="0">
    <w:p w14:paraId="40A8312A" w14:textId="77777777" w:rsidR="00BB699F" w:rsidRDefault="00BB699F" w:rsidP="0021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E59A" w14:textId="77777777" w:rsidR="00DA68EF" w:rsidRDefault="00DA6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5F8A" w14:textId="77777777" w:rsidR="00DA68EF" w:rsidRDefault="00DA6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E056" w14:textId="79219DDD" w:rsidR="00752914" w:rsidRDefault="003F4A14" w:rsidP="00212212">
    <w:pPr>
      <w:pStyle w:val="Header"/>
    </w:pPr>
    <w:r>
      <w:rPr>
        <w:noProof/>
      </w:rPr>
      <w:drawing>
        <wp:anchor distT="0" distB="0" distL="114300" distR="114300" simplePos="0" relativeHeight="251656192" behindDoc="1" locked="0" layoutInCell="1" allowOverlap="1" wp14:anchorId="1ADC007A" wp14:editId="46DDFD8D">
          <wp:simplePos x="0" y="0"/>
          <wp:positionH relativeFrom="page">
            <wp:align>right</wp:align>
          </wp:positionH>
          <wp:positionV relativeFrom="page">
            <wp:align>top</wp:align>
          </wp:positionV>
          <wp:extent cx="7527290" cy="1834381"/>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824 NZPM Header.jpg"/>
                  <pic:cNvPicPr/>
                </pic:nvPicPr>
                <pic:blipFill>
                  <a:blip r:embed="rId1">
                    <a:extLst>
                      <a:ext uri="{28A0092B-C50C-407E-A947-70E740481C1C}">
                        <a14:useLocalDpi xmlns:a14="http://schemas.microsoft.com/office/drawing/2010/main" val="0"/>
                      </a:ext>
                    </a:extLst>
                  </a:blip>
                  <a:stretch>
                    <a:fillRect/>
                  </a:stretch>
                </pic:blipFill>
                <pic:spPr>
                  <a:xfrm>
                    <a:off x="0" y="0"/>
                    <a:ext cx="7527290" cy="1834381"/>
                  </a:xfrm>
                  <a:prstGeom prst="rect">
                    <a:avLst/>
                  </a:prstGeom>
                </pic:spPr>
              </pic:pic>
            </a:graphicData>
          </a:graphic>
          <wp14:sizeRelH relativeFrom="page">
            <wp14:pctWidth>0</wp14:pctWidth>
          </wp14:sizeRelH>
          <wp14:sizeRelV relativeFrom="page">
            <wp14:pctHeight>0</wp14:pctHeight>
          </wp14:sizeRelV>
        </wp:anchor>
      </w:drawing>
    </w:r>
  </w:p>
  <w:p w14:paraId="171636DC" w14:textId="379739B0" w:rsidR="00752914" w:rsidRDefault="00752914" w:rsidP="006A764F">
    <w:pPr>
      <w:pStyle w:val="Header"/>
      <w:tabs>
        <w:tab w:val="clear" w:pos="4680"/>
        <w:tab w:val="clear" w:pos="9360"/>
        <w:tab w:val="left" w:pos="7345"/>
      </w:tabs>
    </w:pPr>
    <w:r>
      <w:tab/>
    </w:r>
  </w:p>
  <w:p w14:paraId="4A4353D0" w14:textId="0C172EAD" w:rsidR="00752914" w:rsidRDefault="00752914" w:rsidP="00212212">
    <w:pPr>
      <w:pStyle w:val="Header"/>
    </w:pPr>
  </w:p>
  <w:p w14:paraId="13F32DC1" w14:textId="720D4630" w:rsidR="00752914" w:rsidRDefault="00752914" w:rsidP="00212212">
    <w:pPr>
      <w:pStyle w:val="Header"/>
    </w:pPr>
  </w:p>
  <w:p w14:paraId="732EFAC2" w14:textId="7D61E1E3" w:rsidR="00752914" w:rsidRDefault="00752914" w:rsidP="00212212">
    <w:pPr>
      <w:pStyle w:val="Header"/>
    </w:pPr>
  </w:p>
  <w:p w14:paraId="6C56E6C6" w14:textId="77777777" w:rsidR="00752914" w:rsidRDefault="00752914" w:rsidP="00212212">
    <w:pPr>
      <w:pStyle w:val="Header"/>
    </w:pPr>
  </w:p>
  <w:p w14:paraId="5CE03556" w14:textId="33932BC0" w:rsidR="00752914" w:rsidRDefault="00752914" w:rsidP="00212212">
    <w:pPr>
      <w:pStyle w:val="Header"/>
    </w:pPr>
  </w:p>
  <w:p w14:paraId="206B0461" w14:textId="5EEFFC4C" w:rsidR="00752914" w:rsidRDefault="00752914" w:rsidP="00212212">
    <w:pPr>
      <w:pStyle w:val="Header"/>
    </w:pPr>
  </w:p>
  <w:p w14:paraId="08531550" w14:textId="370876E9" w:rsidR="003F4A14" w:rsidRPr="00D360DA" w:rsidRDefault="003F4A14" w:rsidP="003F4A14">
    <w:pPr>
      <w:pStyle w:val="Heading1"/>
    </w:pPr>
    <w:r>
      <w:t xml:space="preserve">Supporting information for applying for an extension of duration for a prospecting </w:t>
    </w:r>
    <w:r w:rsidR="006230A8">
      <w:t>permit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439C" w14:textId="77777777" w:rsidR="00364E40" w:rsidRDefault="00364E40" w:rsidP="00212212">
    <w:pPr>
      <w:pStyle w:val="Header"/>
    </w:pPr>
  </w:p>
  <w:p w14:paraId="15DCC223" w14:textId="77777777" w:rsidR="00752914" w:rsidRDefault="00752914" w:rsidP="00212212">
    <w:pPr>
      <w:pStyle w:val="Header"/>
    </w:pPr>
  </w:p>
  <w:p w14:paraId="7E2D444E" w14:textId="77777777" w:rsidR="00752914" w:rsidRDefault="00752914" w:rsidP="00212212">
    <w:pPr>
      <w:pStyle w:val="Header"/>
    </w:pPr>
  </w:p>
  <w:p w14:paraId="56177288" w14:textId="77777777" w:rsidR="00752914" w:rsidRDefault="00752914" w:rsidP="00212212">
    <w:pPr>
      <w:pStyle w:val="Header"/>
    </w:pPr>
  </w:p>
  <w:tbl>
    <w:tblPr>
      <w:tblStyle w:val="TableGrid"/>
      <w:tblW w:w="0" w:type="auto"/>
      <w:tblLook w:val="04A0" w:firstRow="1" w:lastRow="0" w:firstColumn="1" w:lastColumn="0" w:noHBand="0" w:noVBand="1"/>
    </w:tblPr>
    <w:tblGrid>
      <w:gridCol w:w="9316"/>
    </w:tblGrid>
    <w:tr w:rsidR="00752914" w14:paraId="6864A4E8" w14:textId="77777777" w:rsidTr="00752914">
      <w:tc>
        <w:tcPr>
          <w:tcW w:w="9316" w:type="dxa"/>
        </w:tcPr>
        <w:p w14:paraId="2DD93633" w14:textId="77777777" w:rsidR="00752914" w:rsidRDefault="00752914" w:rsidP="00212212">
          <w:pPr>
            <w:pStyle w:val="Header"/>
          </w:pPr>
        </w:p>
        <w:p w14:paraId="23174EE8" w14:textId="77777777" w:rsidR="00752914" w:rsidRDefault="00752914" w:rsidP="00212212">
          <w:pPr>
            <w:pStyle w:val="Header"/>
          </w:pPr>
        </w:p>
        <w:p w14:paraId="002A2CA6" w14:textId="77777777" w:rsidR="00752914" w:rsidRDefault="00752914" w:rsidP="00212212">
          <w:pPr>
            <w:pStyle w:val="Header"/>
          </w:pPr>
        </w:p>
        <w:p w14:paraId="2BB8B781" w14:textId="77777777" w:rsidR="00752914" w:rsidRDefault="00752914" w:rsidP="00212212">
          <w:pPr>
            <w:pStyle w:val="Header"/>
          </w:pPr>
        </w:p>
      </w:tc>
    </w:tr>
  </w:tbl>
  <w:p w14:paraId="5B77484E" w14:textId="77777777" w:rsidR="00752914" w:rsidRDefault="00752914" w:rsidP="00212212">
    <w:pPr>
      <w:pStyle w:val="Header"/>
    </w:pPr>
  </w:p>
  <w:p w14:paraId="1CB4F0E3" w14:textId="77777777" w:rsidR="00752914" w:rsidRDefault="00752914" w:rsidP="00212212">
    <w:pPr>
      <w:pStyle w:val="Header"/>
    </w:pPr>
  </w:p>
  <w:p w14:paraId="1B03C9AC" w14:textId="77777777" w:rsidR="00752914" w:rsidRDefault="00752914" w:rsidP="0021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249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0A8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923E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2A25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DAA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43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404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E08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1873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F00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A49E6"/>
    <w:multiLevelType w:val="hybridMultilevel"/>
    <w:tmpl w:val="699AD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76793D"/>
    <w:multiLevelType w:val="hybridMultilevel"/>
    <w:tmpl w:val="139EEF74"/>
    <w:lvl w:ilvl="0" w:tplc="1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B72BC4"/>
    <w:multiLevelType w:val="hybridMultilevel"/>
    <w:tmpl w:val="98EAC2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BB8422C"/>
    <w:multiLevelType w:val="hybridMultilevel"/>
    <w:tmpl w:val="BE50A58C"/>
    <w:lvl w:ilvl="0" w:tplc="1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EA80302"/>
    <w:multiLevelType w:val="hybridMultilevel"/>
    <w:tmpl w:val="A050CF3E"/>
    <w:lvl w:ilvl="0" w:tplc="14090001">
      <w:start w:val="1"/>
      <w:numFmt w:val="bullet"/>
      <w:lvlText w:val=""/>
      <w:lvlJc w:val="left"/>
      <w:pPr>
        <w:ind w:left="1080" w:hanging="360"/>
      </w:pPr>
      <w:rPr>
        <w:rFonts w:ascii="Symbol" w:hAnsi="Symbol"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15" w15:restartNumberingAfterBreak="0">
    <w:nsid w:val="1A266357"/>
    <w:multiLevelType w:val="hybridMultilevel"/>
    <w:tmpl w:val="8A28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1F176C"/>
    <w:multiLevelType w:val="hybridMultilevel"/>
    <w:tmpl w:val="9FC4CA6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1D4C174E"/>
    <w:multiLevelType w:val="hybridMultilevel"/>
    <w:tmpl w:val="1402F1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1A12CB"/>
    <w:multiLevelType w:val="hybridMultilevel"/>
    <w:tmpl w:val="4588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81335"/>
    <w:multiLevelType w:val="hybridMultilevel"/>
    <w:tmpl w:val="FAD41FF4"/>
    <w:lvl w:ilvl="0" w:tplc="9A461CB0">
      <w:start w:val="1"/>
      <w:numFmt w:val="lowerLetter"/>
      <w:lvlText w:val="(%1)"/>
      <w:lvlJc w:val="left"/>
      <w:pPr>
        <w:ind w:left="900" w:hanging="360"/>
      </w:pPr>
      <w:rPr>
        <w:rFonts w:hint="default"/>
      </w:rPr>
    </w:lvl>
    <w:lvl w:ilvl="1" w:tplc="14090019" w:tentative="1">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20" w15:restartNumberingAfterBreak="0">
    <w:nsid w:val="1F7A40BA"/>
    <w:multiLevelType w:val="hybridMultilevel"/>
    <w:tmpl w:val="D12C3B76"/>
    <w:lvl w:ilvl="0" w:tplc="A6D25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51033"/>
    <w:multiLevelType w:val="hybridMultilevel"/>
    <w:tmpl w:val="231AF654"/>
    <w:lvl w:ilvl="0" w:tplc="8B04B8DC">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B31D6F"/>
    <w:multiLevelType w:val="hybridMultilevel"/>
    <w:tmpl w:val="FD5C7328"/>
    <w:lvl w:ilvl="0" w:tplc="1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F769A0"/>
    <w:multiLevelType w:val="hybridMultilevel"/>
    <w:tmpl w:val="DD104C3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304A552F"/>
    <w:multiLevelType w:val="hybridMultilevel"/>
    <w:tmpl w:val="A9D270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364249E6"/>
    <w:multiLevelType w:val="hybridMultilevel"/>
    <w:tmpl w:val="659688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6BD3FEF"/>
    <w:multiLevelType w:val="hybridMultilevel"/>
    <w:tmpl w:val="00924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6A1EB5"/>
    <w:multiLevelType w:val="hybridMultilevel"/>
    <w:tmpl w:val="7B747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6346BAD"/>
    <w:multiLevelType w:val="hybridMultilevel"/>
    <w:tmpl w:val="CA664042"/>
    <w:lvl w:ilvl="0" w:tplc="8BEA2BD0">
      <w:start w:val="1"/>
      <w:numFmt w:val="bullet"/>
      <w:pStyle w:val="ListBullet2"/>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15:restartNumberingAfterBreak="0">
    <w:nsid w:val="48216789"/>
    <w:multiLevelType w:val="hybridMultilevel"/>
    <w:tmpl w:val="9A94C7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4A5D170F"/>
    <w:multiLevelType w:val="hybridMultilevel"/>
    <w:tmpl w:val="9A24DAE0"/>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733D14"/>
    <w:multiLevelType w:val="hybridMultilevel"/>
    <w:tmpl w:val="E9809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CA5BEF"/>
    <w:multiLevelType w:val="hybridMultilevel"/>
    <w:tmpl w:val="5BB4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24FD6"/>
    <w:multiLevelType w:val="hybridMultilevel"/>
    <w:tmpl w:val="1D50F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EE35B2C"/>
    <w:multiLevelType w:val="hybridMultilevel"/>
    <w:tmpl w:val="E64A675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E7DB8"/>
    <w:multiLevelType w:val="hybridMultilevel"/>
    <w:tmpl w:val="BB8C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77811"/>
    <w:multiLevelType w:val="hybridMultilevel"/>
    <w:tmpl w:val="DFF45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C10550A"/>
    <w:multiLevelType w:val="hybridMultilevel"/>
    <w:tmpl w:val="2A963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463109">
    <w:abstractNumId w:val="21"/>
  </w:num>
  <w:num w:numId="2" w16cid:durableId="2024085125">
    <w:abstractNumId w:val="20"/>
  </w:num>
  <w:num w:numId="3" w16cid:durableId="343483805">
    <w:abstractNumId w:val="0"/>
  </w:num>
  <w:num w:numId="4" w16cid:durableId="2140761079">
    <w:abstractNumId w:val="1"/>
  </w:num>
  <w:num w:numId="5" w16cid:durableId="349066439">
    <w:abstractNumId w:val="2"/>
  </w:num>
  <w:num w:numId="6" w16cid:durableId="717513233">
    <w:abstractNumId w:val="3"/>
  </w:num>
  <w:num w:numId="7" w16cid:durableId="1916015656">
    <w:abstractNumId w:val="8"/>
  </w:num>
  <w:num w:numId="8" w16cid:durableId="1274945904">
    <w:abstractNumId w:val="4"/>
  </w:num>
  <w:num w:numId="9" w16cid:durableId="2000960614">
    <w:abstractNumId w:val="5"/>
  </w:num>
  <w:num w:numId="10" w16cid:durableId="1871843663">
    <w:abstractNumId w:val="6"/>
  </w:num>
  <w:num w:numId="11" w16cid:durableId="1828546644">
    <w:abstractNumId w:val="7"/>
  </w:num>
  <w:num w:numId="12" w16cid:durableId="255479047">
    <w:abstractNumId w:val="9"/>
  </w:num>
  <w:num w:numId="13" w16cid:durableId="583026212">
    <w:abstractNumId w:val="30"/>
  </w:num>
  <w:num w:numId="14" w16cid:durableId="1277520547">
    <w:abstractNumId w:val="36"/>
  </w:num>
  <w:num w:numId="15" w16cid:durableId="722828757">
    <w:abstractNumId w:val="33"/>
  </w:num>
  <w:num w:numId="16" w16cid:durableId="1431775507">
    <w:abstractNumId w:val="27"/>
  </w:num>
  <w:num w:numId="17" w16cid:durableId="1272787756">
    <w:abstractNumId w:val="37"/>
  </w:num>
  <w:num w:numId="18" w16cid:durableId="512644982">
    <w:abstractNumId w:val="29"/>
  </w:num>
  <w:num w:numId="19" w16cid:durableId="509100404">
    <w:abstractNumId w:val="16"/>
  </w:num>
  <w:num w:numId="20" w16cid:durableId="1319650627">
    <w:abstractNumId w:val="14"/>
  </w:num>
  <w:num w:numId="21" w16cid:durableId="1058437658">
    <w:abstractNumId w:val="12"/>
  </w:num>
  <w:num w:numId="22" w16cid:durableId="726225760">
    <w:abstractNumId w:val="34"/>
  </w:num>
  <w:num w:numId="23" w16cid:durableId="143864342">
    <w:abstractNumId w:val="25"/>
  </w:num>
  <w:num w:numId="24" w16cid:durableId="1251545135">
    <w:abstractNumId w:val="28"/>
  </w:num>
  <w:num w:numId="25" w16cid:durableId="1573807827">
    <w:abstractNumId w:val="11"/>
  </w:num>
  <w:num w:numId="26" w16cid:durableId="1798909215">
    <w:abstractNumId w:val="22"/>
  </w:num>
  <w:num w:numId="27" w16cid:durableId="639305948">
    <w:abstractNumId w:val="10"/>
  </w:num>
  <w:num w:numId="28" w16cid:durableId="1647323237">
    <w:abstractNumId w:val="35"/>
  </w:num>
  <w:num w:numId="29" w16cid:durableId="983894939">
    <w:abstractNumId w:val="32"/>
  </w:num>
  <w:num w:numId="30" w16cid:durableId="1036731479">
    <w:abstractNumId w:val="21"/>
  </w:num>
  <w:num w:numId="31" w16cid:durableId="1250504610">
    <w:abstractNumId w:val="31"/>
  </w:num>
  <w:num w:numId="32" w16cid:durableId="1744178090">
    <w:abstractNumId w:val="26"/>
  </w:num>
  <w:num w:numId="33" w16cid:durableId="1326203425">
    <w:abstractNumId w:val="18"/>
  </w:num>
  <w:num w:numId="34" w16cid:durableId="1340350741">
    <w:abstractNumId w:val="13"/>
  </w:num>
  <w:num w:numId="35" w16cid:durableId="583415658">
    <w:abstractNumId w:val="17"/>
  </w:num>
  <w:num w:numId="36" w16cid:durableId="1190877053">
    <w:abstractNumId w:val="24"/>
  </w:num>
  <w:num w:numId="37" w16cid:durableId="2046247928">
    <w:abstractNumId w:val="15"/>
  </w:num>
  <w:num w:numId="38" w16cid:durableId="1090395138">
    <w:abstractNumId w:val="19"/>
  </w:num>
  <w:num w:numId="39" w16cid:durableId="5745551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64"/>
    <w:rsid w:val="00002ABD"/>
    <w:rsid w:val="000061D0"/>
    <w:rsid w:val="00021BE5"/>
    <w:rsid w:val="000369B2"/>
    <w:rsid w:val="00044728"/>
    <w:rsid w:val="0005107A"/>
    <w:rsid w:val="00051664"/>
    <w:rsid w:val="000524A8"/>
    <w:rsid w:val="00061698"/>
    <w:rsid w:val="0007725A"/>
    <w:rsid w:val="000919CB"/>
    <w:rsid w:val="00091A2B"/>
    <w:rsid w:val="00091B3B"/>
    <w:rsid w:val="000A707C"/>
    <w:rsid w:val="000B37CE"/>
    <w:rsid w:val="000B7B41"/>
    <w:rsid w:val="000D37AD"/>
    <w:rsid w:val="000E1602"/>
    <w:rsid w:val="00126F07"/>
    <w:rsid w:val="00140FE1"/>
    <w:rsid w:val="00141262"/>
    <w:rsid w:val="0014772E"/>
    <w:rsid w:val="00154663"/>
    <w:rsid w:val="001645CE"/>
    <w:rsid w:val="00171475"/>
    <w:rsid w:val="00177E71"/>
    <w:rsid w:val="001814B6"/>
    <w:rsid w:val="001874FD"/>
    <w:rsid w:val="001A244D"/>
    <w:rsid w:val="001C5DD3"/>
    <w:rsid w:val="001D27BB"/>
    <w:rsid w:val="001D3E28"/>
    <w:rsid w:val="002017DC"/>
    <w:rsid w:val="00212212"/>
    <w:rsid w:val="00214EDD"/>
    <w:rsid w:val="00217182"/>
    <w:rsid w:val="002177F3"/>
    <w:rsid w:val="00222432"/>
    <w:rsid w:val="0022370F"/>
    <w:rsid w:val="00234F86"/>
    <w:rsid w:val="00245E35"/>
    <w:rsid w:val="00255F69"/>
    <w:rsid w:val="00267FBB"/>
    <w:rsid w:val="00273EDF"/>
    <w:rsid w:val="002901D8"/>
    <w:rsid w:val="002A7C91"/>
    <w:rsid w:val="002B26B7"/>
    <w:rsid w:val="002B6FA5"/>
    <w:rsid w:val="0031282F"/>
    <w:rsid w:val="00313788"/>
    <w:rsid w:val="00333716"/>
    <w:rsid w:val="00335453"/>
    <w:rsid w:val="00335C96"/>
    <w:rsid w:val="00352F9F"/>
    <w:rsid w:val="00360A4F"/>
    <w:rsid w:val="00364E40"/>
    <w:rsid w:val="00373600"/>
    <w:rsid w:val="00375E88"/>
    <w:rsid w:val="0037648C"/>
    <w:rsid w:val="00380FD6"/>
    <w:rsid w:val="0038406E"/>
    <w:rsid w:val="00384362"/>
    <w:rsid w:val="00396B97"/>
    <w:rsid w:val="003B535B"/>
    <w:rsid w:val="003C6860"/>
    <w:rsid w:val="003D11FF"/>
    <w:rsid w:val="003D269E"/>
    <w:rsid w:val="003D4EF6"/>
    <w:rsid w:val="003F2F5E"/>
    <w:rsid w:val="003F4A14"/>
    <w:rsid w:val="003F7B38"/>
    <w:rsid w:val="00404967"/>
    <w:rsid w:val="00410849"/>
    <w:rsid w:val="00414C29"/>
    <w:rsid w:val="004156E9"/>
    <w:rsid w:val="00424986"/>
    <w:rsid w:val="00431E51"/>
    <w:rsid w:val="004337F6"/>
    <w:rsid w:val="00436199"/>
    <w:rsid w:val="00440B9E"/>
    <w:rsid w:val="00452FBC"/>
    <w:rsid w:val="0046409F"/>
    <w:rsid w:val="004716C2"/>
    <w:rsid w:val="0047278F"/>
    <w:rsid w:val="004A39B4"/>
    <w:rsid w:val="004A50C2"/>
    <w:rsid w:val="004B3AE3"/>
    <w:rsid w:val="004B436D"/>
    <w:rsid w:val="004B5952"/>
    <w:rsid w:val="004C29E2"/>
    <w:rsid w:val="004D30C4"/>
    <w:rsid w:val="004E3D00"/>
    <w:rsid w:val="004E65BD"/>
    <w:rsid w:val="004F6EDB"/>
    <w:rsid w:val="00500A34"/>
    <w:rsid w:val="00505011"/>
    <w:rsid w:val="005112F1"/>
    <w:rsid w:val="00511C26"/>
    <w:rsid w:val="00517F74"/>
    <w:rsid w:val="00520ABC"/>
    <w:rsid w:val="005268A3"/>
    <w:rsid w:val="00530572"/>
    <w:rsid w:val="00543233"/>
    <w:rsid w:val="005457C5"/>
    <w:rsid w:val="00547766"/>
    <w:rsid w:val="00557810"/>
    <w:rsid w:val="0056339D"/>
    <w:rsid w:val="00566830"/>
    <w:rsid w:val="005760A9"/>
    <w:rsid w:val="005D169A"/>
    <w:rsid w:val="005F4139"/>
    <w:rsid w:val="0060392F"/>
    <w:rsid w:val="00613EF5"/>
    <w:rsid w:val="006140CE"/>
    <w:rsid w:val="006219DD"/>
    <w:rsid w:val="006230A8"/>
    <w:rsid w:val="006307AB"/>
    <w:rsid w:val="00634A06"/>
    <w:rsid w:val="00646CC9"/>
    <w:rsid w:val="006507AE"/>
    <w:rsid w:val="00675B5E"/>
    <w:rsid w:val="006762A4"/>
    <w:rsid w:val="0068243D"/>
    <w:rsid w:val="00690BEC"/>
    <w:rsid w:val="00692296"/>
    <w:rsid w:val="006A3179"/>
    <w:rsid w:val="006A764F"/>
    <w:rsid w:val="006B29A5"/>
    <w:rsid w:val="006B67E9"/>
    <w:rsid w:val="006C7542"/>
    <w:rsid w:val="006E7116"/>
    <w:rsid w:val="006F6F25"/>
    <w:rsid w:val="006F795F"/>
    <w:rsid w:val="00714473"/>
    <w:rsid w:val="00723A5C"/>
    <w:rsid w:val="00752499"/>
    <w:rsid w:val="00752914"/>
    <w:rsid w:val="00761141"/>
    <w:rsid w:val="00774066"/>
    <w:rsid w:val="00783DEB"/>
    <w:rsid w:val="00787124"/>
    <w:rsid w:val="00787CB2"/>
    <w:rsid w:val="00792824"/>
    <w:rsid w:val="007B5C0B"/>
    <w:rsid w:val="007C1D43"/>
    <w:rsid w:val="007D0E90"/>
    <w:rsid w:val="007D221B"/>
    <w:rsid w:val="007D4AD2"/>
    <w:rsid w:val="007D592A"/>
    <w:rsid w:val="007D5DC3"/>
    <w:rsid w:val="007E77E7"/>
    <w:rsid w:val="008265A8"/>
    <w:rsid w:val="00830634"/>
    <w:rsid w:val="00842EB1"/>
    <w:rsid w:val="00845127"/>
    <w:rsid w:val="00861D4B"/>
    <w:rsid w:val="008672CB"/>
    <w:rsid w:val="00870AD3"/>
    <w:rsid w:val="00892331"/>
    <w:rsid w:val="0089521A"/>
    <w:rsid w:val="008A716D"/>
    <w:rsid w:val="008B312F"/>
    <w:rsid w:val="008B32EC"/>
    <w:rsid w:val="008B56CA"/>
    <w:rsid w:val="008C0743"/>
    <w:rsid w:val="008C3B14"/>
    <w:rsid w:val="008D49D9"/>
    <w:rsid w:val="008F2CC3"/>
    <w:rsid w:val="008F5D43"/>
    <w:rsid w:val="00912B4C"/>
    <w:rsid w:val="00915B5D"/>
    <w:rsid w:val="00921B70"/>
    <w:rsid w:val="009422DD"/>
    <w:rsid w:val="00943096"/>
    <w:rsid w:val="00944D28"/>
    <w:rsid w:val="0095561F"/>
    <w:rsid w:val="00960B88"/>
    <w:rsid w:val="00973ACF"/>
    <w:rsid w:val="00987F2C"/>
    <w:rsid w:val="009A6196"/>
    <w:rsid w:val="009B67E5"/>
    <w:rsid w:val="009C0689"/>
    <w:rsid w:val="009C5653"/>
    <w:rsid w:val="009D1AB8"/>
    <w:rsid w:val="009D6CC9"/>
    <w:rsid w:val="009E4A35"/>
    <w:rsid w:val="009F1186"/>
    <w:rsid w:val="009F2C68"/>
    <w:rsid w:val="00A01F13"/>
    <w:rsid w:val="00A024D1"/>
    <w:rsid w:val="00A06D10"/>
    <w:rsid w:val="00A122BF"/>
    <w:rsid w:val="00A27454"/>
    <w:rsid w:val="00A40E22"/>
    <w:rsid w:val="00AA129A"/>
    <w:rsid w:val="00AA3721"/>
    <w:rsid w:val="00AB185B"/>
    <w:rsid w:val="00AB77C7"/>
    <w:rsid w:val="00AD058A"/>
    <w:rsid w:val="00AD6D6F"/>
    <w:rsid w:val="00AD7C00"/>
    <w:rsid w:val="00AE4738"/>
    <w:rsid w:val="00B157A5"/>
    <w:rsid w:val="00B164A5"/>
    <w:rsid w:val="00B17DC1"/>
    <w:rsid w:val="00B23523"/>
    <w:rsid w:val="00B319D5"/>
    <w:rsid w:val="00B325D2"/>
    <w:rsid w:val="00B6137D"/>
    <w:rsid w:val="00B6165A"/>
    <w:rsid w:val="00B71AC2"/>
    <w:rsid w:val="00B71FDF"/>
    <w:rsid w:val="00B93C0B"/>
    <w:rsid w:val="00B963C4"/>
    <w:rsid w:val="00B970BE"/>
    <w:rsid w:val="00B97620"/>
    <w:rsid w:val="00BA09DE"/>
    <w:rsid w:val="00BB699F"/>
    <w:rsid w:val="00BB73FE"/>
    <w:rsid w:val="00BC1FB9"/>
    <w:rsid w:val="00BC55CD"/>
    <w:rsid w:val="00BC5FCD"/>
    <w:rsid w:val="00BF034E"/>
    <w:rsid w:val="00BF2F31"/>
    <w:rsid w:val="00BF60F5"/>
    <w:rsid w:val="00C03F73"/>
    <w:rsid w:val="00C15122"/>
    <w:rsid w:val="00C31D13"/>
    <w:rsid w:val="00C36AC5"/>
    <w:rsid w:val="00C37B14"/>
    <w:rsid w:val="00C61EC6"/>
    <w:rsid w:val="00C6390D"/>
    <w:rsid w:val="00C63EEC"/>
    <w:rsid w:val="00C647D9"/>
    <w:rsid w:val="00C7742F"/>
    <w:rsid w:val="00C91C80"/>
    <w:rsid w:val="00CB1975"/>
    <w:rsid w:val="00CC3B7F"/>
    <w:rsid w:val="00CC749A"/>
    <w:rsid w:val="00CE6CE3"/>
    <w:rsid w:val="00CF0908"/>
    <w:rsid w:val="00CF1941"/>
    <w:rsid w:val="00CF43E1"/>
    <w:rsid w:val="00CF6E40"/>
    <w:rsid w:val="00CF7DD9"/>
    <w:rsid w:val="00D24690"/>
    <w:rsid w:val="00D360DA"/>
    <w:rsid w:val="00D40265"/>
    <w:rsid w:val="00D40BD4"/>
    <w:rsid w:val="00D42861"/>
    <w:rsid w:val="00D455D2"/>
    <w:rsid w:val="00D6492E"/>
    <w:rsid w:val="00D65A12"/>
    <w:rsid w:val="00D674E4"/>
    <w:rsid w:val="00D77B79"/>
    <w:rsid w:val="00D82085"/>
    <w:rsid w:val="00D92D05"/>
    <w:rsid w:val="00D92DC4"/>
    <w:rsid w:val="00D95EBD"/>
    <w:rsid w:val="00DA00A1"/>
    <w:rsid w:val="00DA0E17"/>
    <w:rsid w:val="00DA28A4"/>
    <w:rsid w:val="00DA68EF"/>
    <w:rsid w:val="00DA7920"/>
    <w:rsid w:val="00DB7F47"/>
    <w:rsid w:val="00DC1B52"/>
    <w:rsid w:val="00DC25EB"/>
    <w:rsid w:val="00DC72D9"/>
    <w:rsid w:val="00DD26A1"/>
    <w:rsid w:val="00DD3E53"/>
    <w:rsid w:val="00DE471C"/>
    <w:rsid w:val="00DF58E2"/>
    <w:rsid w:val="00E074CF"/>
    <w:rsid w:val="00E10334"/>
    <w:rsid w:val="00E11DE2"/>
    <w:rsid w:val="00E12540"/>
    <w:rsid w:val="00E12913"/>
    <w:rsid w:val="00E41C6A"/>
    <w:rsid w:val="00E60B8A"/>
    <w:rsid w:val="00E653F7"/>
    <w:rsid w:val="00E7672F"/>
    <w:rsid w:val="00E76EE9"/>
    <w:rsid w:val="00E80184"/>
    <w:rsid w:val="00E80972"/>
    <w:rsid w:val="00E817D3"/>
    <w:rsid w:val="00E87D45"/>
    <w:rsid w:val="00E91091"/>
    <w:rsid w:val="00E92B27"/>
    <w:rsid w:val="00E95CDC"/>
    <w:rsid w:val="00EA0AFC"/>
    <w:rsid w:val="00EB6398"/>
    <w:rsid w:val="00EC292F"/>
    <w:rsid w:val="00EC3071"/>
    <w:rsid w:val="00ED09E3"/>
    <w:rsid w:val="00F01A01"/>
    <w:rsid w:val="00F06987"/>
    <w:rsid w:val="00F168B5"/>
    <w:rsid w:val="00F42014"/>
    <w:rsid w:val="00F54186"/>
    <w:rsid w:val="00F60827"/>
    <w:rsid w:val="00F61AA8"/>
    <w:rsid w:val="00F63BA0"/>
    <w:rsid w:val="00F728AF"/>
    <w:rsid w:val="00FA2D78"/>
    <w:rsid w:val="00FA33F5"/>
    <w:rsid w:val="00FA47E5"/>
    <w:rsid w:val="00FA5F5C"/>
    <w:rsid w:val="00FB3113"/>
    <w:rsid w:val="00FB7BBF"/>
    <w:rsid w:val="00FD00C7"/>
    <w:rsid w:val="00FE19B1"/>
    <w:rsid w:val="00FF2A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087A6"/>
  <w15:chartTrackingRefBased/>
  <w15:docId w15:val="{E2576656-59D2-4B32-8151-D01CE726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12"/>
    <w:pPr>
      <w:spacing w:before="120" w:after="120"/>
    </w:pPr>
    <w:rPr>
      <w:sz w:val="18"/>
      <w:szCs w:val="18"/>
      <w:lang w:val="en-US"/>
    </w:rPr>
  </w:style>
  <w:style w:type="paragraph" w:styleId="Heading1">
    <w:name w:val="heading 1"/>
    <w:aliases w:val="Main Heading"/>
    <w:basedOn w:val="Normal"/>
    <w:next w:val="Normal"/>
    <w:link w:val="Heading1Char"/>
    <w:uiPriority w:val="9"/>
    <w:qFormat/>
    <w:rsid w:val="00424986"/>
    <w:pPr>
      <w:keepNext/>
      <w:keepLines/>
      <w:spacing w:before="240" w:after="0" w:line="640" w:lineRule="exact"/>
      <w:outlineLvl w:val="0"/>
    </w:pPr>
    <w:rPr>
      <w:rFonts w:ascii="Calibri" w:eastAsiaTheme="majorEastAsia" w:hAnsi="Calibri" w:cstheme="majorBidi"/>
      <w:b/>
      <w:color w:val="000000" w:themeColor="text1"/>
      <w:sz w:val="56"/>
      <w:szCs w:val="56"/>
    </w:rPr>
  </w:style>
  <w:style w:type="paragraph" w:styleId="Heading2">
    <w:name w:val="heading 2"/>
    <w:basedOn w:val="Normal"/>
    <w:next w:val="Normal"/>
    <w:link w:val="Heading2Char"/>
    <w:uiPriority w:val="9"/>
    <w:unhideWhenUsed/>
    <w:qFormat/>
    <w:rsid w:val="00424986"/>
    <w:pPr>
      <w:keepNext/>
      <w:keepLines/>
      <w:spacing w:before="40" w:after="0"/>
      <w:outlineLvl w:val="1"/>
    </w:pPr>
    <w:rPr>
      <w:rFonts w:ascii="Calibri" w:eastAsiaTheme="majorEastAsia" w:hAnsi="Calibri" w:cstheme="majorBidi"/>
      <w:b/>
      <w:color w:val="000000" w:themeColor="text1"/>
      <w:sz w:val="28"/>
      <w:szCs w:val="28"/>
    </w:rPr>
  </w:style>
  <w:style w:type="paragraph" w:styleId="Heading3">
    <w:name w:val="heading 3"/>
    <w:basedOn w:val="Normal"/>
    <w:next w:val="Normal"/>
    <w:link w:val="Heading3Char"/>
    <w:uiPriority w:val="9"/>
    <w:unhideWhenUsed/>
    <w:qFormat/>
    <w:rsid w:val="009422DD"/>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849"/>
    <w:pPr>
      <w:tabs>
        <w:tab w:val="center" w:pos="4680"/>
        <w:tab w:val="right" w:pos="9360"/>
      </w:tabs>
    </w:pPr>
  </w:style>
  <w:style w:type="character" w:customStyle="1" w:styleId="HeaderChar">
    <w:name w:val="Header Char"/>
    <w:basedOn w:val="DefaultParagraphFont"/>
    <w:link w:val="Header"/>
    <w:uiPriority w:val="99"/>
    <w:rsid w:val="00410849"/>
  </w:style>
  <w:style w:type="paragraph" w:styleId="Footer">
    <w:name w:val="footer"/>
    <w:basedOn w:val="Normal"/>
    <w:link w:val="FooterChar"/>
    <w:uiPriority w:val="99"/>
    <w:unhideWhenUsed/>
    <w:rsid w:val="004B5952"/>
    <w:pPr>
      <w:tabs>
        <w:tab w:val="center" w:pos="4680"/>
        <w:tab w:val="right" w:pos="9360"/>
      </w:tabs>
    </w:pPr>
    <w:rPr>
      <w:rFonts w:ascii="Calibri" w:hAnsi="Calibri"/>
      <w:b/>
      <w:lang w:val="en-AU"/>
    </w:rPr>
  </w:style>
  <w:style w:type="character" w:customStyle="1" w:styleId="FooterChar">
    <w:name w:val="Footer Char"/>
    <w:basedOn w:val="DefaultParagraphFont"/>
    <w:link w:val="Footer"/>
    <w:uiPriority w:val="99"/>
    <w:rsid w:val="004B5952"/>
    <w:rPr>
      <w:rFonts w:ascii="Calibri" w:hAnsi="Calibri"/>
      <w:b/>
      <w:sz w:val="18"/>
      <w:szCs w:val="18"/>
      <w:lang w:val="en-AU"/>
    </w:rPr>
  </w:style>
  <w:style w:type="table" w:styleId="TableGrid">
    <w:name w:val="Table Grid"/>
    <w:basedOn w:val="TableNormal"/>
    <w:uiPriority w:val="39"/>
    <w:rsid w:val="0041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PMHeading2Green">
    <w:name w:val="NZP&amp;M Heading 2 Green"/>
    <w:basedOn w:val="Normal"/>
    <w:uiPriority w:val="99"/>
    <w:rsid w:val="00410849"/>
    <w:pPr>
      <w:suppressAutoHyphens/>
      <w:autoSpaceDE w:val="0"/>
      <w:autoSpaceDN w:val="0"/>
      <w:adjustRightInd w:val="0"/>
      <w:spacing w:before="57" w:after="57" w:line="260" w:lineRule="atLeast"/>
      <w:textAlignment w:val="center"/>
    </w:pPr>
    <w:rPr>
      <w:rFonts w:ascii="Gustan Black" w:hAnsi="Gustan Black" w:cs="Gustan Black"/>
      <w:color w:val="428A37"/>
      <w:sz w:val="20"/>
      <w:szCs w:val="20"/>
    </w:rPr>
  </w:style>
  <w:style w:type="paragraph" w:customStyle="1" w:styleId="NZPMBodyCopy">
    <w:name w:val="NZP&amp;M_Body Copy"/>
    <w:basedOn w:val="Normal"/>
    <w:uiPriority w:val="99"/>
    <w:rsid w:val="00B157A5"/>
    <w:pPr>
      <w:suppressAutoHyphens/>
      <w:autoSpaceDE w:val="0"/>
      <w:autoSpaceDN w:val="0"/>
      <w:adjustRightInd w:val="0"/>
      <w:spacing w:after="57" w:line="240" w:lineRule="atLeast"/>
      <w:textAlignment w:val="center"/>
    </w:pPr>
    <w:rPr>
      <w:rFonts w:ascii="Calibri" w:hAnsi="Calibri" w:cs="Gustan Book"/>
      <w:color w:val="000000"/>
    </w:rPr>
  </w:style>
  <w:style w:type="paragraph" w:customStyle="1" w:styleId="SectionHeader">
    <w:name w:val="Section Header"/>
    <w:basedOn w:val="Normal"/>
    <w:uiPriority w:val="99"/>
    <w:rsid w:val="00BF2F31"/>
    <w:pPr>
      <w:tabs>
        <w:tab w:val="left" w:pos="400"/>
        <w:tab w:val="left" w:pos="600"/>
      </w:tabs>
      <w:suppressAutoHyphens/>
      <w:autoSpaceDE w:val="0"/>
      <w:autoSpaceDN w:val="0"/>
      <w:adjustRightInd w:val="0"/>
      <w:spacing w:before="113" w:after="113" w:line="200" w:lineRule="atLeast"/>
      <w:textAlignment w:val="center"/>
    </w:pPr>
    <w:rPr>
      <w:rFonts w:ascii="Calibri" w:hAnsi="Calibri" w:cs="Gustan Medium"/>
      <w:b/>
      <w:color w:val="FFFFFF"/>
      <w:lang w:val="en-GB"/>
    </w:rPr>
  </w:style>
  <w:style w:type="paragraph" w:customStyle="1" w:styleId="NZPMbodycopyBullets">
    <w:name w:val="NZP&amp;M_body copy Bullets"/>
    <w:basedOn w:val="Normal"/>
    <w:uiPriority w:val="99"/>
    <w:rsid w:val="00364E40"/>
    <w:pPr>
      <w:suppressAutoHyphens/>
      <w:autoSpaceDE w:val="0"/>
      <w:autoSpaceDN w:val="0"/>
      <w:adjustRightInd w:val="0"/>
      <w:spacing w:after="17" w:line="240" w:lineRule="atLeast"/>
      <w:ind w:left="283" w:hanging="283"/>
      <w:textAlignment w:val="center"/>
    </w:pPr>
    <w:rPr>
      <w:rFonts w:ascii="Gustan Book" w:hAnsi="Gustan Book" w:cs="Gustan Book"/>
      <w:color w:val="000000"/>
    </w:rPr>
  </w:style>
  <w:style w:type="paragraph" w:styleId="ListParagraph">
    <w:name w:val="List Paragraph"/>
    <w:link w:val="ListParagraphChar"/>
    <w:uiPriority w:val="34"/>
    <w:qFormat/>
    <w:rsid w:val="00714473"/>
    <w:pPr>
      <w:numPr>
        <w:numId w:val="1"/>
      </w:numPr>
      <w:spacing w:after="120"/>
      <w:contextualSpacing/>
    </w:pPr>
    <w:rPr>
      <w:sz w:val="18"/>
      <w:szCs w:val="18"/>
      <w:lang w:val="en-US"/>
    </w:rPr>
  </w:style>
  <w:style w:type="character" w:customStyle="1" w:styleId="NZPMBodycopybold">
    <w:name w:val="NZP&amp;M_Body copy bold"/>
    <w:uiPriority w:val="99"/>
    <w:rsid w:val="00B17DC1"/>
    <w:rPr>
      <w:rFonts w:ascii="Gustan Bold" w:hAnsi="Gustan Bold" w:cs="Gustan Bold"/>
      <w:b/>
      <w:bCs/>
      <w:color w:val="000000"/>
      <w:sz w:val="17"/>
      <w:szCs w:val="17"/>
    </w:rPr>
  </w:style>
  <w:style w:type="character" w:styleId="PageNumber">
    <w:name w:val="page number"/>
    <w:basedOn w:val="DefaultParagraphFont"/>
    <w:uiPriority w:val="99"/>
    <w:semiHidden/>
    <w:unhideWhenUsed/>
    <w:rsid w:val="00F63BA0"/>
  </w:style>
  <w:style w:type="character" w:customStyle="1" w:styleId="NZPMBookItalic">
    <w:name w:val="NZP&amp;M Book Italic"/>
    <w:uiPriority w:val="99"/>
    <w:rsid w:val="00D95EBD"/>
    <w:rPr>
      <w:i/>
      <w:iCs/>
    </w:rPr>
  </w:style>
  <w:style w:type="character" w:customStyle="1" w:styleId="Heading2Char">
    <w:name w:val="Heading 2 Char"/>
    <w:basedOn w:val="DefaultParagraphFont"/>
    <w:link w:val="Heading2"/>
    <w:uiPriority w:val="9"/>
    <w:rsid w:val="00424986"/>
    <w:rPr>
      <w:rFonts w:ascii="Calibri" w:eastAsiaTheme="majorEastAsia" w:hAnsi="Calibri" w:cstheme="majorBidi"/>
      <w:b/>
      <w:color w:val="000000" w:themeColor="text1"/>
      <w:sz w:val="28"/>
      <w:szCs w:val="28"/>
      <w:lang w:val="en-US"/>
    </w:rPr>
  </w:style>
  <w:style w:type="character" w:customStyle="1" w:styleId="Heading1Char">
    <w:name w:val="Heading 1 Char"/>
    <w:aliases w:val="Main Heading Char"/>
    <w:basedOn w:val="DefaultParagraphFont"/>
    <w:link w:val="Heading1"/>
    <w:uiPriority w:val="9"/>
    <w:rsid w:val="00424986"/>
    <w:rPr>
      <w:rFonts w:ascii="Calibri" w:eastAsiaTheme="majorEastAsia" w:hAnsi="Calibri" w:cstheme="majorBidi"/>
      <w:b/>
      <w:color w:val="000000" w:themeColor="text1"/>
      <w:sz w:val="56"/>
      <w:szCs w:val="56"/>
      <w:lang w:val="en-US"/>
    </w:rPr>
  </w:style>
  <w:style w:type="paragraph" w:customStyle="1" w:styleId="Tablenum">
    <w:name w:val="Table num"/>
    <w:qFormat/>
    <w:rsid w:val="00212212"/>
    <w:pPr>
      <w:jc w:val="center"/>
    </w:pPr>
    <w:rPr>
      <w:color w:val="FFFFFF" w:themeColor="background1"/>
      <w:lang w:val="en-US"/>
    </w:rPr>
  </w:style>
  <w:style w:type="paragraph" w:customStyle="1" w:styleId="BulletAlpha">
    <w:name w:val="Bullet Alpha"/>
    <w:qFormat/>
    <w:rsid w:val="000A707C"/>
    <w:pPr>
      <w:spacing w:before="120"/>
      <w:ind w:left="284" w:hanging="284"/>
    </w:pPr>
    <w:rPr>
      <w:rFonts w:ascii="Calibri" w:hAnsi="Calibri"/>
      <w:b/>
      <w:sz w:val="18"/>
      <w:szCs w:val="18"/>
      <w:lang w:val="en-US"/>
    </w:rPr>
  </w:style>
  <w:style w:type="paragraph" w:styleId="BodyText">
    <w:name w:val="Body Text"/>
    <w:basedOn w:val="Normal"/>
    <w:link w:val="BodyTextChar"/>
    <w:uiPriority w:val="99"/>
    <w:semiHidden/>
    <w:unhideWhenUsed/>
    <w:rsid w:val="00B6137D"/>
  </w:style>
  <w:style w:type="character" w:customStyle="1" w:styleId="BodyTextChar">
    <w:name w:val="Body Text Char"/>
    <w:basedOn w:val="DefaultParagraphFont"/>
    <w:link w:val="BodyText"/>
    <w:uiPriority w:val="99"/>
    <w:semiHidden/>
    <w:rsid w:val="00B6137D"/>
    <w:rPr>
      <w:sz w:val="18"/>
      <w:szCs w:val="18"/>
      <w:lang w:val="en-US"/>
    </w:rPr>
  </w:style>
  <w:style w:type="paragraph" w:styleId="BodyTextFirstIndent">
    <w:name w:val="Body Text First Indent"/>
    <w:basedOn w:val="BodyText"/>
    <w:link w:val="BodyTextFirstIndentChar"/>
    <w:uiPriority w:val="99"/>
    <w:unhideWhenUsed/>
    <w:rsid w:val="00B6137D"/>
    <w:pPr>
      <w:ind w:firstLine="360"/>
    </w:pPr>
  </w:style>
  <w:style w:type="character" w:customStyle="1" w:styleId="BodyTextFirstIndentChar">
    <w:name w:val="Body Text First Indent Char"/>
    <w:basedOn w:val="BodyTextChar"/>
    <w:link w:val="BodyTextFirstIndent"/>
    <w:uiPriority w:val="99"/>
    <w:rsid w:val="00B6137D"/>
    <w:rPr>
      <w:sz w:val="18"/>
      <w:szCs w:val="18"/>
      <w:lang w:val="en-US"/>
    </w:rPr>
  </w:style>
  <w:style w:type="paragraph" w:styleId="BodyTextIndent">
    <w:name w:val="Body Text Indent"/>
    <w:basedOn w:val="Normal"/>
    <w:link w:val="BodyTextIndentChar"/>
    <w:uiPriority w:val="99"/>
    <w:unhideWhenUsed/>
    <w:rsid w:val="00B6137D"/>
    <w:pPr>
      <w:ind w:left="283"/>
    </w:pPr>
  </w:style>
  <w:style w:type="character" w:customStyle="1" w:styleId="BodyTextIndentChar">
    <w:name w:val="Body Text Indent Char"/>
    <w:basedOn w:val="DefaultParagraphFont"/>
    <w:link w:val="BodyTextIndent"/>
    <w:uiPriority w:val="99"/>
    <w:rsid w:val="00B6137D"/>
    <w:rPr>
      <w:sz w:val="18"/>
      <w:szCs w:val="18"/>
      <w:lang w:val="en-US"/>
    </w:rPr>
  </w:style>
  <w:style w:type="paragraph" w:styleId="BodyTextFirstIndent2">
    <w:name w:val="Body Text First Indent 2"/>
    <w:basedOn w:val="BodyTextIndent"/>
    <w:link w:val="BodyTextFirstIndent2Char"/>
    <w:uiPriority w:val="99"/>
    <w:unhideWhenUsed/>
    <w:rsid w:val="00B6137D"/>
    <w:pPr>
      <w:ind w:left="360" w:firstLine="360"/>
    </w:pPr>
  </w:style>
  <w:style w:type="character" w:customStyle="1" w:styleId="BodyTextFirstIndent2Char">
    <w:name w:val="Body Text First Indent 2 Char"/>
    <w:basedOn w:val="BodyTextIndentChar"/>
    <w:link w:val="BodyTextFirstIndent2"/>
    <w:uiPriority w:val="99"/>
    <w:rsid w:val="00B6137D"/>
    <w:rPr>
      <w:sz w:val="18"/>
      <w:szCs w:val="18"/>
      <w:lang w:val="en-US"/>
    </w:rPr>
  </w:style>
  <w:style w:type="paragraph" w:customStyle="1" w:styleId="ListParagraphIndent">
    <w:name w:val="List Paragraph Indent"/>
    <w:basedOn w:val="ListParagraph"/>
    <w:qFormat/>
    <w:rsid w:val="00424986"/>
  </w:style>
  <w:style w:type="table" w:customStyle="1" w:styleId="FooterTable">
    <w:name w:val="FooterTable"/>
    <w:basedOn w:val="TableNormal"/>
    <w:uiPriority w:val="99"/>
    <w:rsid w:val="004B5952"/>
    <w:tblPr>
      <w:tblBorders>
        <w:top w:val="single" w:sz="4" w:space="0" w:color="auto"/>
      </w:tblBorders>
      <w:tblCellMar>
        <w:top w:w="227" w:type="dxa"/>
        <w:left w:w="57" w:type="dxa"/>
        <w:right w:w="57" w:type="dxa"/>
      </w:tblCellMar>
    </w:tblPr>
  </w:style>
  <w:style w:type="character" w:styleId="CommentReference">
    <w:name w:val="annotation reference"/>
    <w:basedOn w:val="DefaultParagraphFont"/>
    <w:uiPriority w:val="99"/>
    <w:semiHidden/>
    <w:unhideWhenUsed/>
    <w:rsid w:val="00BC1FB9"/>
    <w:rPr>
      <w:sz w:val="16"/>
      <w:szCs w:val="16"/>
    </w:rPr>
  </w:style>
  <w:style w:type="character" w:customStyle="1" w:styleId="ListParagraphChar">
    <w:name w:val="List Paragraph Char"/>
    <w:basedOn w:val="DefaultParagraphFont"/>
    <w:link w:val="ListParagraph"/>
    <w:uiPriority w:val="34"/>
    <w:locked/>
    <w:rsid w:val="00714473"/>
    <w:rPr>
      <w:sz w:val="18"/>
      <w:szCs w:val="18"/>
      <w:lang w:val="en-US"/>
    </w:rPr>
  </w:style>
  <w:style w:type="paragraph" w:styleId="CommentText">
    <w:name w:val="annotation text"/>
    <w:basedOn w:val="Normal"/>
    <w:link w:val="CommentTextChar"/>
    <w:uiPriority w:val="99"/>
    <w:unhideWhenUsed/>
    <w:rsid w:val="001A244D"/>
    <w:pPr>
      <w:spacing w:before="0" w:after="0"/>
    </w:pPr>
    <w:rPr>
      <w:sz w:val="20"/>
      <w:szCs w:val="20"/>
      <w:lang w:val="en-NZ"/>
    </w:rPr>
  </w:style>
  <w:style w:type="character" w:customStyle="1" w:styleId="CommentTextChar">
    <w:name w:val="Comment Text Char"/>
    <w:basedOn w:val="DefaultParagraphFont"/>
    <w:link w:val="CommentText"/>
    <w:uiPriority w:val="99"/>
    <w:rsid w:val="001A244D"/>
    <w:rPr>
      <w:sz w:val="20"/>
      <w:szCs w:val="20"/>
    </w:rPr>
  </w:style>
  <w:style w:type="paragraph" w:styleId="BalloonText">
    <w:name w:val="Balloon Text"/>
    <w:basedOn w:val="Normal"/>
    <w:link w:val="BalloonTextChar"/>
    <w:uiPriority w:val="99"/>
    <w:semiHidden/>
    <w:unhideWhenUsed/>
    <w:rsid w:val="001A244D"/>
    <w:pPr>
      <w:spacing w:before="0"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1A244D"/>
    <w:rPr>
      <w:rFonts w:ascii="Times New Roman" w:hAnsi="Times New Roman" w:cs="Times New Roman"/>
      <w:sz w:val="18"/>
      <w:szCs w:val="18"/>
      <w:lang w:val="en-US"/>
    </w:rPr>
  </w:style>
  <w:style w:type="character" w:styleId="Hyperlink">
    <w:name w:val="Hyperlink"/>
    <w:basedOn w:val="DefaultParagraphFont"/>
    <w:uiPriority w:val="99"/>
    <w:unhideWhenUsed/>
    <w:rsid w:val="001A244D"/>
    <w:rPr>
      <w:color w:val="0563C1" w:themeColor="hyperlink"/>
      <w:u w:val="single"/>
    </w:rPr>
  </w:style>
  <w:style w:type="paragraph" w:customStyle="1" w:styleId="Heading0">
    <w:name w:val="Heading 0"/>
    <w:basedOn w:val="Heading2"/>
    <w:qFormat/>
    <w:rsid w:val="00424986"/>
  </w:style>
  <w:style w:type="paragraph" w:styleId="Revision">
    <w:name w:val="Revision"/>
    <w:hidden/>
    <w:uiPriority w:val="99"/>
    <w:semiHidden/>
    <w:rsid w:val="00424986"/>
    <w:rPr>
      <w:sz w:val="18"/>
      <w:szCs w:val="18"/>
      <w:lang w:val="en-US"/>
    </w:rPr>
  </w:style>
  <w:style w:type="table" w:customStyle="1" w:styleId="TableGrid1">
    <w:name w:val="Table Grid1"/>
    <w:basedOn w:val="TableNormal"/>
    <w:next w:val="TableGrid"/>
    <w:uiPriority w:val="39"/>
    <w:rsid w:val="006219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14473"/>
    <w:pPr>
      <w:numPr>
        <w:numId w:val="24"/>
      </w:numPr>
      <w:spacing w:before="0"/>
      <w:ind w:left="641" w:hanging="357"/>
      <w:contextualSpacing/>
    </w:pPr>
  </w:style>
  <w:style w:type="paragraph" w:styleId="ListBullet">
    <w:name w:val="List Bullet"/>
    <w:basedOn w:val="Normal"/>
    <w:uiPriority w:val="99"/>
    <w:unhideWhenUsed/>
    <w:rsid w:val="00DD26A1"/>
    <w:pPr>
      <w:numPr>
        <w:numId w:val="12"/>
      </w:numPr>
      <w:contextualSpacing/>
    </w:pPr>
  </w:style>
  <w:style w:type="paragraph" w:styleId="ListNumber">
    <w:name w:val="List Number"/>
    <w:basedOn w:val="Normal"/>
    <w:uiPriority w:val="99"/>
    <w:unhideWhenUsed/>
    <w:rsid w:val="00DD26A1"/>
    <w:pPr>
      <w:numPr>
        <w:numId w:val="7"/>
      </w:numPr>
      <w:contextualSpacing/>
    </w:pPr>
  </w:style>
  <w:style w:type="paragraph" w:styleId="List2">
    <w:name w:val="List 2"/>
    <w:basedOn w:val="Normal"/>
    <w:uiPriority w:val="99"/>
    <w:unhideWhenUsed/>
    <w:rsid w:val="00DD26A1"/>
    <w:pPr>
      <w:ind w:left="566" w:hanging="283"/>
      <w:contextualSpacing/>
    </w:pPr>
  </w:style>
  <w:style w:type="paragraph" w:styleId="ListContinue2">
    <w:name w:val="List Continue 2"/>
    <w:basedOn w:val="Normal"/>
    <w:uiPriority w:val="99"/>
    <w:unhideWhenUsed/>
    <w:rsid w:val="00DA28A4"/>
    <w:pPr>
      <w:ind w:left="566"/>
      <w:contextualSpacing/>
    </w:pPr>
  </w:style>
  <w:style w:type="character" w:customStyle="1" w:styleId="Heading3Char">
    <w:name w:val="Heading 3 Char"/>
    <w:basedOn w:val="DefaultParagraphFont"/>
    <w:link w:val="Heading3"/>
    <w:uiPriority w:val="9"/>
    <w:rsid w:val="009422DD"/>
    <w:rPr>
      <w:b/>
      <w:sz w:val="18"/>
      <w:szCs w:val="18"/>
      <w:lang w:val="en-US"/>
    </w:rPr>
  </w:style>
  <w:style w:type="paragraph" w:customStyle="1" w:styleId="SectionHeading">
    <w:name w:val="Section Heading"/>
    <w:basedOn w:val="SectionHeader"/>
    <w:qFormat/>
    <w:rsid w:val="006C7542"/>
  </w:style>
  <w:style w:type="character" w:styleId="UnresolvedMention">
    <w:name w:val="Unresolved Mention"/>
    <w:basedOn w:val="DefaultParagraphFont"/>
    <w:uiPriority w:val="99"/>
    <w:semiHidden/>
    <w:unhideWhenUsed/>
    <w:rsid w:val="0005166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0BD4"/>
    <w:pPr>
      <w:spacing w:before="120" w:after="120"/>
    </w:pPr>
    <w:rPr>
      <w:b/>
      <w:bCs/>
      <w:lang w:val="en-US"/>
    </w:rPr>
  </w:style>
  <w:style w:type="character" w:customStyle="1" w:styleId="CommentSubjectChar">
    <w:name w:val="Comment Subject Char"/>
    <w:basedOn w:val="CommentTextChar"/>
    <w:link w:val="CommentSubject"/>
    <w:uiPriority w:val="99"/>
    <w:semiHidden/>
    <w:rsid w:val="00D40BD4"/>
    <w:rPr>
      <w:b/>
      <w:bCs/>
      <w:sz w:val="20"/>
      <w:szCs w:val="20"/>
      <w:lang w:val="en-US"/>
    </w:rPr>
  </w:style>
  <w:style w:type="character" w:styleId="FollowedHyperlink">
    <w:name w:val="FollowedHyperlink"/>
    <w:basedOn w:val="DefaultParagraphFont"/>
    <w:uiPriority w:val="99"/>
    <w:semiHidden/>
    <w:unhideWhenUsed/>
    <w:rsid w:val="00E653F7"/>
    <w:rPr>
      <w:color w:val="954F72" w:themeColor="followedHyperlink"/>
      <w:u w:val="single"/>
    </w:rPr>
  </w:style>
  <w:style w:type="paragraph" w:customStyle="1" w:styleId="pf0">
    <w:name w:val="pf0"/>
    <w:basedOn w:val="Normal"/>
    <w:rsid w:val="009F2C68"/>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F2C68"/>
    <w:rPr>
      <w:rFonts w:ascii="Segoe UI" w:hAnsi="Segoe UI" w:cs="Segoe UI" w:hint="default"/>
      <w:sz w:val="18"/>
      <w:szCs w:val="18"/>
    </w:rPr>
  </w:style>
  <w:style w:type="character" w:customStyle="1" w:styleId="cf11">
    <w:name w:val="cf11"/>
    <w:basedOn w:val="DefaultParagraphFont"/>
    <w:rsid w:val="009F2C68"/>
    <w:rPr>
      <w:rFonts w:ascii="Segoe UI" w:hAnsi="Segoe UI" w:cs="Segoe UI" w:hint="default"/>
      <w:sz w:val="18"/>
      <w:szCs w:val="18"/>
      <w:shd w:val="clear" w:color="auto" w:fill="FFFFFF"/>
    </w:rPr>
  </w:style>
  <w:style w:type="paragraph" w:styleId="NormalWeb">
    <w:name w:val="Normal (Web)"/>
    <w:basedOn w:val="Normal"/>
    <w:uiPriority w:val="99"/>
    <w:unhideWhenUsed/>
    <w:rsid w:val="00E92B27"/>
    <w:pPr>
      <w:spacing w:before="100" w:beforeAutospacing="1" w:after="100" w:afterAutospacing="1"/>
    </w:pPr>
    <w:rPr>
      <w:rFonts w:ascii="Calibr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69854">
      <w:bodyDiv w:val="1"/>
      <w:marLeft w:val="0"/>
      <w:marRight w:val="0"/>
      <w:marTop w:val="0"/>
      <w:marBottom w:val="0"/>
      <w:divBdr>
        <w:top w:val="none" w:sz="0" w:space="0" w:color="auto"/>
        <w:left w:val="none" w:sz="0" w:space="0" w:color="auto"/>
        <w:bottom w:val="none" w:sz="0" w:space="0" w:color="auto"/>
        <w:right w:val="none" w:sz="0" w:space="0" w:color="auto"/>
      </w:divBdr>
    </w:div>
    <w:div w:id="1273131662">
      <w:bodyDiv w:val="1"/>
      <w:marLeft w:val="0"/>
      <w:marRight w:val="0"/>
      <w:marTop w:val="0"/>
      <w:marBottom w:val="0"/>
      <w:divBdr>
        <w:top w:val="none" w:sz="0" w:space="0" w:color="auto"/>
        <w:left w:val="none" w:sz="0" w:space="0" w:color="auto"/>
        <w:bottom w:val="none" w:sz="0" w:space="0" w:color="auto"/>
        <w:right w:val="none" w:sz="0" w:space="0" w:color="auto"/>
      </w:divBdr>
    </w:div>
    <w:div w:id="1384937652">
      <w:bodyDiv w:val="1"/>
      <w:marLeft w:val="0"/>
      <w:marRight w:val="0"/>
      <w:marTop w:val="0"/>
      <w:marBottom w:val="0"/>
      <w:divBdr>
        <w:top w:val="none" w:sz="0" w:space="0" w:color="auto"/>
        <w:left w:val="none" w:sz="0" w:space="0" w:color="auto"/>
        <w:bottom w:val="none" w:sz="0" w:space="0" w:color="auto"/>
        <w:right w:val="none" w:sz="0" w:space="0" w:color="auto"/>
      </w:divBdr>
    </w:div>
    <w:div w:id="149136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regulation/public/2007/0399/latest/DLM1120013.html" TargetMode="External"/><Relationship Id="rId13" Type="http://schemas.openxmlformats.org/officeDocument/2006/relationships/hyperlink" Target="https://www.legislation.govt.nz/regulation/public/2007/0399/latest/DLM1120013.html"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zpam@mbie.govt.nz" TargetMode="External"/><Relationship Id="rId17" Type="http://schemas.openxmlformats.org/officeDocument/2006/relationships/hyperlink" Target="mailto:nzpam@mbie.govt.nz"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nzpam.govt.nz/assets/Uploads/permits/permit-forms/minerals-app-02-application-for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pam.govt.nz/assets/Uploads/permits/permit-forms/minerals-app-02-application-form.pdf" TargetMode="External"/><Relationship Id="rId24" Type="http://schemas.openxmlformats.org/officeDocument/2006/relationships/hyperlink" Target="https://aus01.safelinks.protection.outlook.com/?url=https%3A%2F%2Fwww.nzpam.govt.nz%2Fassets%2FUploads%2Fpermits%2Fminerals-guidelines%2Fmapping-standards-for-minerals-permit-applications.pdf&amp;data=05%7C02%7CRobyn.McClymont%40mbie.govt.nz%7C0e5d10b3a48e415895ff08dd1ed99ec1%7C78b2bd11e42b47eab0112e04c3af5ec1%7C0%7C0%7C638700642199885300%7CUnknown%7CTWFpbGZsb3d8eyJFbXB0eU1hcGkiOnRydWUsIlYiOiIwLjAuMDAwMCIsIlAiOiJXaW4zMiIsIkFOIjoiTWFpbCIsIldUIjoyfQ%3D%3D%7C0%7C%7C%7C&amp;sdata=BD%2ByIEqiEqc96CQQ4%2BEGfhl6SOztWO1A6kzRRvyGEXw%3D&amp;reserved=0" TargetMode="External"/><Relationship Id="rId5" Type="http://schemas.openxmlformats.org/officeDocument/2006/relationships/webSettings" Target="webSettings.xml"/><Relationship Id="rId15" Type="http://schemas.openxmlformats.org/officeDocument/2006/relationships/hyperlink" Target="https://www.nzpam.govt.nz/permits/online-permitting-syste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nzpam.govt.nz/permits/online-permitting-syste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govt.nz/act/public/1991/0070/latest/DLM242536.html" TargetMode="External"/><Relationship Id="rId14" Type="http://schemas.openxmlformats.org/officeDocument/2006/relationships/hyperlink" Target="https://www.legislation.govt.nz/act/public/1991/0070/latest/DLM242536.html" TargetMode="External"/><Relationship Id="rId22" Type="http://schemas.openxmlformats.org/officeDocument/2006/relationships/header" Target="header3.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ms\Downloads\10824%20NZPM%20Minerals%20Permit%20Form%20GENERIC%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492C-02BD-154B-9185-E1F0F198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10824 NZPM Minerals Permit Form GENERIC TEMPLATE v1.dotx</Template>
  <TotalTime>78</TotalTime>
  <Pages>5</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Scott-Maunder</dc:creator>
  <cp:keywords/>
  <dc:description/>
  <cp:lastModifiedBy>Robyn McClymont</cp:lastModifiedBy>
  <cp:revision>14</cp:revision>
  <dcterms:created xsi:type="dcterms:W3CDTF">2024-05-09T02:07:00Z</dcterms:created>
  <dcterms:modified xsi:type="dcterms:W3CDTF">2024-12-17T20:41:00Z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2024-03-06T02:38:42Z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f0f9673e-de16-439a-8c69-b22b2d6127df</vt:lpwstr>
  </property>
  <property fmtid="{D5CDD505-2E9C-101B-9397-08002B2CF9AE}" pid="8" name="MSIP_Label_738466f7-346c-47bb-a4d2-4a6558d61975_ContentBits">
    <vt:lpwstr>0</vt:lpwstr>
  </property>
</Properties>
</file>